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6D7EB" w14:textId="77777777" w:rsidR="008235A1" w:rsidRDefault="008235A1">
      <w:pPr>
        <w:widowControl w:val="0"/>
        <w:pBdr>
          <w:top w:val="nil"/>
          <w:left w:val="nil"/>
          <w:bottom w:val="nil"/>
          <w:right w:val="nil"/>
          <w:between w:val="nil"/>
        </w:pBdr>
        <w:spacing w:before="16" w:line="260" w:lineRule="auto"/>
        <w:rPr>
          <w:rFonts w:ascii="Calibri" w:eastAsia="Calibri" w:hAnsi="Calibri" w:cs="Calibri"/>
          <w:color w:val="000000"/>
          <w:sz w:val="26"/>
          <w:szCs w:val="26"/>
        </w:rPr>
      </w:pPr>
    </w:p>
    <w:p w14:paraId="4E664037" w14:textId="77777777" w:rsidR="008235A1" w:rsidRDefault="00000000">
      <w:pPr>
        <w:widowControl w:val="0"/>
        <w:pBdr>
          <w:top w:val="nil"/>
          <w:left w:val="nil"/>
          <w:bottom w:val="nil"/>
          <w:right w:val="nil"/>
          <w:between w:val="nil"/>
        </w:pBdr>
        <w:ind w:left="3634" w:right="3569"/>
        <w:jc w:val="center"/>
        <w:rPr>
          <w:color w:val="000000"/>
        </w:rPr>
      </w:pPr>
      <w:r>
        <w:rPr>
          <w:b/>
          <w:color w:val="000000"/>
        </w:rPr>
        <w:t>Constitution of</w:t>
      </w:r>
    </w:p>
    <w:p w14:paraId="43BA62E9" w14:textId="77777777" w:rsidR="008235A1" w:rsidRDefault="00000000">
      <w:pPr>
        <w:widowControl w:val="0"/>
        <w:pBdr>
          <w:top w:val="nil"/>
          <w:left w:val="nil"/>
          <w:bottom w:val="nil"/>
          <w:right w:val="nil"/>
          <w:between w:val="nil"/>
        </w:pBdr>
        <w:ind w:left="2444" w:right="2426"/>
        <w:jc w:val="center"/>
        <w:rPr>
          <w:color w:val="000000"/>
        </w:rPr>
      </w:pPr>
      <w:r>
        <w:rPr>
          <w:b/>
          <w:color w:val="000000"/>
        </w:rPr>
        <w:t>THE ISLAMIC SOCIETY OF GREATER KANSAS CITY</w:t>
      </w:r>
    </w:p>
    <w:p w14:paraId="607151D2" w14:textId="77777777" w:rsidR="008235A1" w:rsidRDefault="008235A1">
      <w:pPr>
        <w:widowControl w:val="0"/>
        <w:pBdr>
          <w:top w:val="nil"/>
          <w:left w:val="nil"/>
          <w:bottom w:val="nil"/>
          <w:right w:val="nil"/>
          <w:between w:val="nil"/>
        </w:pBdr>
        <w:spacing w:before="13" w:line="220" w:lineRule="auto"/>
        <w:rPr>
          <w:rFonts w:ascii="Calibri" w:eastAsia="Calibri" w:hAnsi="Calibri" w:cs="Calibri"/>
          <w:color w:val="000000"/>
          <w:sz w:val="22"/>
          <w:szCs w:val="22"/>
        </w:rPr>
      </w:pPr>
    </w:p>
    <w:p w14:paraId="765CC292" w14:textId="77777777" w:rsidR="008235A1" w:rsidRDefault="00000000">
      <w:pPr>
        <w:widowControl w:val="0"/>
        <w:pBdr>
          <w:top w:val="nil"/>
          <w:left w:val="nil"/>
          <w:bottom w:val="nil"/>
          <w:right w:val="nil"/>
          <w:between w:val="nil"/>
        </w:pBdr>
        <w:spacing w:line="230" w:lineRule="auto"/>
        <w:ind w:left="4215" w:right="3778" w:hanging="246"/>
        <w:rPr>
          <w:color w:val="000000"/>
          <w:sz w:val="20"/>
          <w:szCs w:val="20"/>
        </w:rPr>
      </w:pPr>
      <w:r>
        <w:rPr>
          <w:b/>
          <w:color w:val="000000"/>
          <w:sz w:val="20"/>
          <w:szCs w:val="20"/>
        </w:rPr>
        <w:t>ARTICLE I Name</w:t>
      </w:r>
    </w:p>
    <w:p w14:paraId="5FA160B6" w14:textId="77777777" w:rsidR="008235A1" w:rsidRDefault="008235A1">
      <w:pPr>
        <w:widowControl w:val="0"/>
        <w:pBdr>
          <w:top w:val="nil"/>
          <w:left w:val="nil"/>
          <w:bottom w:val="nil"/>
          <w:right w:val="nil"/>
          <w:between w:val="nil"/>
        </w:pBdr>
        <w:spacing w:line="225" w:lineRule="auto"/>
        <w:ind w:left="236"/>
        <w:rPr>
          <w:color w:val="000000"/>
          <w:sz w:val="20"/>
          <w:szCs w:val="20"/>
        </w:rPr>
      </w:pPr>
    </w:p>
    <w:p w14:paraId="4D0801C1" w14:textId="5837512D" w:rsidR="008235A1" w:rsidRDefault="00000000">
      <w:pPr>
        <w:widowControl w:val="0"/>
        <w:pBdr>
          <w:top w:val="nil"/>
          <w:left w:val="nil"/>
          <w:bottom w:val="nil"/>
          <w:right w:val="nil"/>
          <w:between w:val="nil"/>
        </w:pBdr>
        <w:spacing w:line="225" w:lineRule="auto"/>
        <w:ind w:left="236"/>
        <w:rPr>
          <w:color w:val="000000"/>
          <w:sz w:val="20"/>
          <w:szCs w:val="20"/>
        </w:rPr>
      </w:pPr>
      <w:r>
        <w:rPr>
          <w:color w:val="000000"/>
          <w:sz w:val="20"/>
          <w:szCs w:val="20"/>
        </w:rPr>
        <w:t>The organization shall be called</w:t>
      </w:r>
      <w:r w:rsidR="00395E57">
        <w:rPr>
          <w:color w:val="000000"/>
          <w:sz w:val="20"/>
          <w:szCs w:val="20"/>
        </w:rPr>
        <w:t xml:space="preserve"> </w:t>
      </w:r>
      <w:r>
        <w:rPr>
          <w:color w:val="000000"/>
          <w:sz w:val="20"/>
          <w:szCs w:val="20"/>
        </w:rPr>
        <w:t>The Islamic Society of Greater Kansas City.</w:t>
      </w:r>
      <w:r w:rsidR="00395E57">
        <w:rPr>
          <w:color w:val="000000"/>
          <w:sz w:val="20"/>
          <w:szCs w:val="20"/>
        </w:rPr>
        <w:t xml:space="preserve"> “Society”</w:t>
      </w:r>
    </w:p>
    <w:p w14:paraId="47382892" w14:textId="77777777" w:rsidR="008235A1" w:rsidRDefault="008235A1">
      <w:pPr>
        <w:widowControl w:val="0"/>
        <w:pBdr>
          <w:top w:val="nil"/>
          <w:left w:val="nil"/>
          <w:bottom w:val="nil"/>
          <w:right w:val="nil"/>
          <w:between w:val="nil"/>
        </w:pBdr>
        <w:spacing w:before="12" w:line="220" w:lineRule="auto"/>
        <w:rPr>
          <w:rFonts w:ascii="Calibri" w:eastAsia="Calibri" w:hAnsi="Calibri" w:cs="Calibri"/>
          <w:color w:val="000000"/>
          <w:sz w:val="22"/>
          <w:szCs w:val="22"/>
        </w:rPr>
      </w:pPr>
    </w:p>
    <w:p w14:paraId="5079529D" w14:textId="77777777" w:rsidR="008235A1" w:rsidRDefault="00000000">
      <w:pPr>
        <w:widowControl w:val="0"/>
        <w:pBdr>
          <w:top w:val="nil"/>
          <w:left w:val="nil"/>
          <w:bottom w:val="nil"/>
          <w:right w:val="nil"/>
          <w:between w:val="nil"/>
        </w:pBdr>
        <w:ind w:left="4114" w:right="3738" w:hanging="185"/>
        <w:rPr>
          <w:b/>
          <w:color w:val="000000"/>
          <w:sz w:val="20"/>
          <w:szCs w:val="20"/>
        </w:rPr>
      </w:pPr>
      <w:r>
        <w:rPr>
          <w:b/>
          <w:color w:val="000000"/>
          <w:sz w:val="20"/>
          <w:szCs w:val="20"/>
        </w:rPr>
        <w:t xml:space="preserve">ARTICLE II </w:t>
      </w:r>
    </w:p>
    <w:p w14:paraId="59632840" w14:textId="77777777" w:rsidR="008235A1" w:rsidRDefault="00000000">
      <w:pPr>
        <w:widowControl w:val="0"/>
        <w:pBdr>
          <w:top w:val="nil"/>
          <w:left w:val="nil"/>
          <w:bottom w:val="nil"/>
          <w:right w:val="nil"/>
          <w:between w:val="nil"/>
        </w:pBdr>
        <w:ind w:left="4114" w:right="3738" w:hanging="185"/>
        <w:jc w:val="center"/>
        <w:rPr>
          <w:color w:val="000000"/>
          <w:sz w:val="20"/>
          <w:szCs w:val="20"/>
        </w:rPr>
      </w:pPr>
      <w:r>
        <w:rPr>
          <w:b/>
          <w:color w:val="000000"/>
          <w:sz w:val="20"/>
          <w:szCs w:val="20"/>
        </w:rPr>
        <w:t>Nature</w:t>
      </w:r>
    </w:p>
    <w:p w14:paraId="4C0C0993" w14:textId="77777777" w:rsidR="008235A1" w:rsidRDefault="008235A1">
      <w:pPr>
        <w:widowControl w:val="0"/>
        <w:pBdr>
          <w:top w:val="nil"/>
          <w:left w:val="nil"/>
          <w:bottom w:val="nil"/>
          <w:right w:val="nil"/>
          <w:between w:val="nil"/>
        </w:pBdr>
        <w:ind w:left="190" w:right="495"/>
        <w:rPr>
          <w:color w:val="000000"/>
          <w:sz w:val="20"/>
          <w:szCs w:val="20"/>
        </w:rPr>
      </w:pPr>
    </w:p>
    <w:p w14:paraId="04D81C94" w14:textId="77777777" w:rsidR="008235A1" w:rsidRDefault="00000000">
      <w:pPr>
        <w:widowControl w:val="0"/>
        <w:pBdr>
          <w:top w:val="nil"/>
          <w:left w:val="nil"/>
          <w:bottom w:val="nil"/>
          <w:right w:val="nil"/>
          <w:between w:val="nil"/>
        </w:pBdr>
        <w:ind w:left="190" w:right="495"/>
        <w:rPr>
          <w:color w:val="000000"/>
          <w:sz w:val="20"/>
          <w:szCs w:val="20"/>
        </w:rPr>
      </w:pPr>
      <w:r>
        <w:rPr>
          <w:color w:val="000000"/>
          <w:sz w:val="20"/>
          <w:szCs w:val="20"/>
        </w:rPr>
        <w:t>The Society shall be a non-profit Islamic Religious Organization.</w:t>
      </w:r>
    </w:p>
    <w:p w14:paraId="71CD1AE0" w14:textId="77777777" w:rsidR="008235A1" w:rsidRDefault="008235A1">
      <w:pPr>
        <w:widowControl w:val="0"/>
        <w:pBdr>
          <w:top w:val="nil"/>
          <w:left w:val="nil"/>
          <w:bottom w:val="nil"/>
          <w:right w:val="nil"/>
          <w:between w:val="nil"/>
        </w:pBdr>
        <w:spacing w:before="12" w:line="220" w:lineRule="auto"/>
        <w:rPr>
          <w:rFonts w:ascii="Calibri" w:eastAsia="Calibri" w:hAnsi="Calibri" w:cs="Calibri"/>
          <w:color w:val="000000"/>
          <w:sz w:val="22"/>
          <w:szCs w:val="22"/>
        </w:rPr>
      </w:pPr>
    </w:p>
    <w:p w14:paraId="648CFDA8" w14:textId="77777777" w:rsidR="008235A1" w:rsidRDefault="00000000">
      <w:pPr>
        <w:widowControl w:val="0"/>
        <w:pBdr>
          <w:top w:val="nil"/>
          <w:left w:val="nil"/>
          <w:bottom w:val="nil"/>
          <w:right w:val="nil"/>
          <w:between w:val="nil"/>
        </w:pBdr>
        <w:ind w:left="3850" w:right="3740"/>
        <w:jc w:val="center"/>
        <w:rPr>
          <w:b/>
          <w:color w:val="000000"/>
          <w:sz w:val="20"/>
          <w:szCs w:val="20"/>
        </w:rPr>
      </w:pPr>
      <w:r>
        <w:rPr>
          <w:b/>
          <w:color w:val="000000"/>
          <w:sz w:val="20"/>
          <w:szCs w:val="20"/>
        </w:rPr>
        <w:t>ARTICLE III Purposes</w:t>
      </w:r>
    </w:p>
    <w:p w14:paraId="0FEC00A8" w14:textId="77777777" w:rsidR="008235A1" w:rsidRDefault="008235A1">
      <w:pPr>
        <w:widowControl w:val="0"/>
        <w:pBdr>
          <w:top w:val="nil"/>
          <w:left w:val="nil"/>
          <w:bottom w:val="nil"/>
          <w:right w:val="nil"/>
          <w:between w:val="nil"/>
        </w:pBdr>
        <w:ind w:left="3850" w:right="3740"/>
        <w:jc w:val="both"/>
        <w:rPr>
          <w:b/>
          <w:color w:val="000000"/>
          <w:sz w:val="20"/>
          <w:szCs w:val="20"/>
        </w:rPr>
      </w:pPr>
    </w:p>
    <w:p w14:paraId="6BE1F2B6" w14:textId="77777777" w:rsidR="008235A1" w:rsidRDefault="00000000">
      <w:pPr>
        <w:widowControl w:val="0"/>
        <w:pBdr>
          <w:top w:val="nil"/>
          <w:left w:val="nil"/>
          <w:bottom w:val="nil"/>
          <w:right w:val="nil"/>
          <w:between w:val="nil"/>
        </w:pBdr>
        <w:spacing w:line="226" w:lineRule="auto"/>
        <w:ind w:left="100"/>
        <w:rPr>
          <w:color w:val="000000"/>
          <w:sz w:val="20"/>
          <w:szCs w:val="20"/>
        </w:rPr>
      </w:pPr>
      <w:r>
        <w:rPr>
          <w:color w:val="000000"/>
          <w:sz w:val="20"/>
          <w:szCs w:val="20"/>
        </w:rPr>
        <w:t>The purposes of the organization shall be:</w:t>
      </w:r>
    </w:p>
    <w:p w14:paraId="56292D79" w14:textId="77777777" w:rsidR="008235A1" w:rsidRDefault="00000000">
      <w:pPr>
        <w:widowControl w:val="0"/>
        <w:numPr>
          <w:ilvl w:val="0"/>
          <w:numId w:val="5"/>
        </w:numPr>
        <w:pBdr>
          <w:top w:val="nil"/>
          <w:left w:val="nil"/>
          <w:bottom w:val="nil"/>
          <w:right w:val="nil"/>
          <w:between w:val="nil"/>
        </w:pBdr>
        <w:spacing w:line="226" w:lineRule="auto"/>
        <w:rPr>
          <w:color w:val="000000"/>
          <w:sz w:val="20"/>
          <w:szCs w:val="20"/>
        </w:rPr>
      </w:pPr>
      <w:r>
        <w:rPr>
          <w:color w:val="000000"/>
          <w:sz w:val="20"/>
          <w:szCs w:val="20"/>
        </w:rPr>
        <w:t>To help Muslims in the Metropolitan Kansas City area carry out Islamic activities in pursuance of Islam as a complete way of life.</w:t>
      </w:r>
    </w:p>
    <w:p w14:paraId="04C25074" w14:textId="77777777" w:rsidR="008235A1" w:rsidRDefault="00000000">
      <w:pPr>
        <w:widowControl w:val="0"/>
        <w:numPr>
          <w:ilvl w:val="0"/>
          <w:numId w:val="5"/>
        </w:numPr>
        <w:pBdr>
          <w:top w:val="nil"/>
          <w:left w:val="nil"/>
          <w:bottom w:val="nil"/>
          <w:right w:val="nil"/>
          <w:between w:val="nil"/>
        </w:pBdr>
        <w:spacing w:line="226" w:lineRule="auto"/>
        <w:rPr>
          <w:color w:val="000000"/>
          <w:sz w:val="20"/>
          <w:szCs w:val="20"/>
        </w:rPr>
      </w:pPr>
      <w:r>
        <w:rPr>
          <w:color w:val="000000"/>
          <w:sz w:val="20"/>
          <w:szCs w:val="20"/>
        </w:rPr>
        <w:t>To carry on religious, social, civic, charitable, literary, athletic, scientific, research, and other Islamic activities.</w:t>
      </w:r>
    </w:p>
    <w:p w14:paraId="2D952F49" w14:textId="15D70DFD" w:rsidR="008235A1" w:rsidRDefault="00000000">
      <w:pPr>
        <w:widowControl w:val="0"/>
        <w:numPr>
          <w:ilvl w:val="0"/>
          <w:numId w:val="5"/>
        </w:numPr>
        <w:pBdr>
          <w:top w:val="nil"/>
          <w:left w:val="nil"/>
          <w:bottom w:val="nil"/>
          <w:right w:val="nil"/>
          <w:between w:val="nil"/>
        </w:pBdr>
        <w:spacing w:line="226" w:lineRule="auto"/>
        <w:rPr>
          <w:color w:val="000000"/>
          <w:sz w:val="20"/>
          <w:szCs w:val="20"/>
        </w:rPr>
      </w:pPr>
      <w:r>
        <w:rPr>
          <w:color w:val="000000"/>
          <w:sz w:val="20"/>
          <w:szCs w:val="20"/>
        </w:rPr>
        <w:t xml:space="preserve">To strengthen bonds </w:t>
      </w:r>
      <w:r w:rsidR="00941C14">
        <w:rPr>
          <w:color w:val="000000"/>
          <w:sz w:val="20"/>
          <w:szCs w:val="20"/>
        </w:rPr>
        <w:t xml:space="preserve">and </w:t>
      </w:r>
      <w:r>
        <w:rPr>
          <w:color w:val="000000"/>
          <w:sz w:val="20"/>
          <w:szCs w:val="20"/>
        </w:rPr>
        <w:t xml:space="preserve">brotherly relations among </w:t>
      </w:r>
      <w:r w:rsidR="00722628">
        <w:rPr>
          <w:color w:val="000000"/>
          <w:sz w:val="20"/>
          <w:szCs w:val="20"/>
        </w:rPr>
        <w:t>community members</w:t>
      </w:r>
      <w:r>
        <w:rPr>
          <w:color w:val="000000"/>
          <w:sz w:val="20"/>
          <w:szCs w:val="20"/>
        </w:rPr>
        <w:t>.</w:t>
      </w:r>
    </w:p>
    <w:p w14:paraId="4F43BF63" w14:textId="77777777" w:rsidR="008235A1" w:rsidRDefault="00000000">
      <w:pPr>
        <w:widowControl w:val="0"/>
        <w:numPr>
          <w:ilvl w:val="0"/>
          <w:numId w:val="5"/>
        </w:numPr>
        <w:pBdr>
          <w:top w:val="nil"/>
          <w:left w:val="nil"/>
          <w:bottom w:val="nil"/>
          <w:right w:val="nil"/>
          <w:between w:val="nil"/>
        </w:pBdr>
        <w:spacing w:line="226" w:lineRule="auto"/>
        <w:rPr>
          <w:color w:val="000000"/>
          <w:sz w:val="20"/>
          <w:szCs w:val="20"/>
        </w:rPr>
      </w:pPr>
      <w:r>
        <w:rPr>
          <w:color w:val="000000"/>
          <w:sz w:val="20"/>
          <w:szCs w:val="20"/>
        </w:rPr>
        <w:t>To promote friendly relations between Muslims and non-Muslims.</w:t>
      </w:r>
    </w:p>
    <w:p w14:paraId="751217D2" w14:textId="77777777" w:rsidR="008235A1" w:rsidRDefault="00000000">
      <w:pPr>
        <w:widowControl w:val="0"/>
        <w:numPr>
          <w:ilvl w:val="0"/>
          <w:numId w:val="5"/>
        </w:numPr>
        <w:pBdr>
          <w:top w:val="nil"/>
          <w:left w:val="nil"/>
          <w:bottom w:val="nil"/>
          <w:right w:val="nil"/>
          <w:between w:val="nil"/>
        </w:pBdr>
        <w:spacing w:line="226" w:lineRule="auto"/>
        <w:rPr>
          <w:color w:val="000000"/>
          <w:sz w:val="20"/>
          <w:szCs w:val="20"/>
        </w:rPr>
      </w:pPr>
      <w:r>
        <w:rPr>
          <w:color w:val="000000"/>
          <w:sz w:val="20"/>
          <w:szCs w:val="20"/>
        </w:rPr>
        <w:t>To promote Islam to peoples of other faiths.</w:t>
      </w:r>
    </w:p>
    <w:p w14:paraId="5228D1D8" w14:textId="77777777" w:rsidR="008235A1" w:rsidRDefault="00000000">
      <w:pPr>
        <w:widowControl w:val="0"/>
        <w:numPr>
          <w:ilvl w:val="0"/>
          <w:numId w:val="5"/>
        </w:numPr>
        <w:pBdr>
          <w:top w:val="nil"/>
          <w:left w:val="nil"/>
          <w:bottom w:val="nil"/>
          <w:right w:val="nil"/>
          <w:between w:val="nil"/>
        </w:pBdr>
        <w:spacing w:line="226" w:lineRule="auto"/>
        <w:rPr>
          <w:color w:val="000000"/>
          <w:sz w:val="20"/>
          <w:szCs w:val="20"/>
        </w:rPr>
      </w:pPr>
      <w:r>
        <w:rPr>
          <w:color w:val="000000"/>
          <w:sz w:val="20"/>
          <w:szCs w:val="20"/>
        </w:rPr>
        <w:t>To further cooperation with the existing Muslim organizations.</w:t>
      </w:r>
    </w:p>
    <w:p w14:paraId="03071D5F" w14:textId="77777777" w:rsidR="008235A1" w:rsidRDefault="008235A1">
      <w:pPr>
        <w:widowControl w:val="0"/>
        <w:pBdr>
          <w:top w:val="nil"/>
          <w:left w:val="nil"/>
          <w:bottom w:val="nil"/>
          <w:right w:val="nil"/>
          <w:between w:val="nil"/>
        </w:pBdr>
        <w:spacing w:before="13" w:line="220" w:lineRule="auto"/>
        <w:rPr>
          <w:rFonts w:ascii="Calibri" w:eastAsia="Calibri" w:hAnsi="Calibri" w:cs="Calibri"/>
          <w:color w:val="000000"/>
          <w:sz w:val="22"/>
          <w:szCs w:val="22"/>
        </w:rPr>
      </w:pPr>
    </w:p>
    <w:p w14:paraId="42FE6714" w14:textId="77777777" w:rsidR="008235A1" w:rsidRDefault="00000000">
      <w:pPr>
        <w:widowControl w:val="0"/>
        <w:pBdr>
          <w:top w:val="nil"/>
          <w:left w:val="nil"/>
          <w:bottom w:val="nil"/>
          <w:right w:val="nil"/>
          <w:between w:val="nil"/>
        </w:pBdr>
        <w:spacing w:line="230" w:lineRule="auto"/>
        <w:ind w:left="4120" w:right="3707" w:hanging="223"/>
        <w:rPr>
          <w:b/>
          <w:color w:val="000000"/>
          <w:sz w:val="20"/>
          <w:szCs w:val="20"/>
        </w:rPr>
      </w:pPr>
      <w:r>
        <w:rPr>
          <w:b/>
          <w:color w:val="000000"/>
          <w:sz w:val="20"/>
          <w:szCs w:val="20"/>
        </w:rPr>
        <w:t xml:space="preserve">ARTICLE IV </w:t>
      </w:r>
    </w:p>
    <w:p w14:paraId="34C5527F" w14:textId="77777777" w:rsidR="008235A1" w:rsidRDefault="00000000">
      <w:pPr>
        <w:jc w:val="center"/>
        <w:rPr>
          <w:b/>
          <w:sz w:val="20"/>
          <w:szCs w:val="20"/>
        </w:rPr>
      </w:pPr>
      <w:r>
        <w:rPr>
          <w:b/>
          <w:sz w:val="20"/>
          <w:szCs w:val="20"/>
        </w:rPr>
        <w:t>Definition of Muslim</w:t>
      </w:r>
    </w:p>
    <w:p w14:paraId="10FA8FA8" w14:textId="77777777" w:rsidR="008235A1" w:rsidRDefault="008235A1">
      <w:pPr>
        <w:widowControl w:val="0"/>
        <w:pBdr>
          <w:top w:val="nil"/>
          <w:left w:val="nil"/>
          <w:bottom w:val="nil"/>
          <w:right w:val="nil"/>
          <w:between w:val="nil"/>
        </w:pBdr>
        <w:spacing w:before="13" w:line="220" w:lineRule="auto"/>
        <w:rPr>
          <w:rFonts w:ascii="Calibri" w:eastAsia="Calibri" w:hAnsi="Calibri" w:cs="Calibri"/>
          <w:color w:val="000000"/>
          <w:sz w:val="22"/>
          <w:szCs w:val="22"/>
        </w:rPr>
      </w:pPr>
    </w:p>
    <w:p w14:paraId="7765D860" w14:textId="7C471D72" w:rsidR="008235A1" w:rsidRDefault="00000000">
      <w:pPr>
        <w:widowControl w:val="0"/>
        <w:pBdr>
          <w:top w:val="nil"/>
          <w:left w:val="nil"/>
          <w:bottom w:val="nil"/>
          <w:right w:val="nil"/>
          <w:between w:val="nil"/>
        </w:pBdr>
        <w:spacing w:before="13" w:line="220" w:lineRule="auto"/>
        <w:rPr>
          <w:color w:val="000000"/>
          <w:sz w:val="20"/>
          <w:szCs w:val="20"/>
        </w:rPr>
      </w:pPr>
      <w:r>
        <w:rPr>
          <w:color w:val="000000"/>
          <w:sz w:val="20"/>
          <w:szCs w:val="20"/>
        </w:rPr>
        <w:t>A Muslim is a person who believes in Allah (the one true God), without ascribing any partner to Him; in Mohammad (peace be upo</w:t>
      </w:r>
      <w:r w:rsidR="00722628">
        <w:rPr>
          <w:color w:val="000000"/>
          <w:sz w:val="20"/>
          <w:szCs w:val="20"/>
        </w:rPr>
        <w:t>n</w:t>
      </w:r>
      <w:r>
        <w:rPr>
          <w:color w:val="000000"/>
          <w:sz w:val="20"/>
          <w:szCs w:val="20"/>
        </w:rPr>
        <w:t xml:space="preserve"> him), to whom Quran was revealed, as the last and final prophet and messenger of Allah; and in Quran and Sunnah of Prophet Mohammad (peace be upon him), as the basis of binding guidance in human life and practice.</w:t>
      </w:r>
    </w:p>
    <w:p w14:paraId="192ACB7F" w14:textId="77777777" w:rsidR="008235A1" w:rsidRDefault="008235A1">
      <w:pPr>
        <w:widowControl w:val="0"/>
        <w:pBdr>
          <w:top w:val="nil"/>
          <w:left w:val="nil"/>
          <w:bottom w:val="nil"/>
          <w:right w:val="nil"/>
          <w:between w:val="nil"/>
        </w:pBdr>
        <w:spacing w:before="13" w:line="220" w:lineRule="auto"/>
        <w:rPr>
          <w:rFonts w:ascii="Calibri" w:eastAsia="Calibri" w:hAnsi="Calibri" w:cs="Calibri"/>
          <w:color w:val="000000"/>
          <w:sz w:val="22"/>
          <w:szCs w:val="22"/>
        </w:rPr>
      </w:pPr>
    </w:p>
    <w:p w14:paraId="19CD7AEA" w14:textId="77777777" w:rsidR="008235A1" w:rsidRDefault="00000000">
      <w:pPr>
        <w:widowControl w:val="0"/>
        <w:pBdr>
          <w:top w:val="nil"/>
          <w:left w:val="nil"/>
          <w:bottom w:val="nil"/>
          <w:right w:val="nil"/>
          <w:between w:val="nil"/>
        </w:pBdr>
        <w:spacing w:line="230" w:lineRule="auto"/>
        <w:ind w:left="4120" w:right="3707" w:hanging="223"/>
        <w:rPr>
          <w:b/>
          <w:color w:val="000000"/>
          <w:sz w:val="20"/>
          <w:szCs w:val="20"/>
        </w:rPr>
      </w:pPr>
      <w:r>
        <w:rPr>
          <w:b/>
          <w:color w:val="000000"/>
          <w:sz w:val="20"/>
          <w:szCs w:val="20"/>
        </w:rPr>
        <w:t xml:space="preserve">ARTICLE V </w:t>
      </w:r>
    </w:p>
    <w:p w14:paraId="7AF12A30" w14:textId="77777777" w:rsidR="008235A1" w:rsidRDefault="00000000">
      <w:pPr>
        <w:widowControl w:val="0"/>
        <w:pBdr>
          <w:top w:val="nil"/>
          <w:left w:val="nil"/>
          <w:bottom w:val="nil"/>
          <w:right w:val="nil"/>
          <w:between w:val="nil"/>
        </w:pBdr>
        <w:spacing w:line="230" w:lineRule="auto"/>
        <w:ind w:left="4120" w:right="3707" w:hanging="223"/>
        <w:jc w:val="center"/>
        <w:rPr>
          <w:b/>
          <w:color w:val="000000"/>
          <w:sz w:val="20"/>
          <w:szCs w:val="20"/>
        </w:rPr>
      </w:pPr>
      <w:r>
        <w:rPr>
          <w:b/>
          <w:color w:val="000000"/>
          <w:sz w:val="20"/>
          <w:szCs w:val="20"/>
        </w:rPr>
        <w:t>Membership</w:t>
      </w:r>
    </w:p>
    <w:p w14:paraId="10EC62B6" w14:textId="77777777" w:rsidR="008235A1" w:rsidRDefault="008235A1">
      <w:pPr>
        <w:widowControl w:val="0"/>
        <w:pBdr>
          <w:top w:val="nil"/>
          <w:left w:val="nil"/>
          <w:bottom w:val="nil"/>
          <w:right w:val="nil"/>
          <w:between w:val="nil"/>
        </w:pBdr>
        <w:spacing w:line="230" w:lineRule="auto"/>
        <w:ind w:left="4120" w:right="3707" w:hanging="223"/>
        <w:jc w:val="center"/>
        <w:rPr>
          <w:color w:val="000000"/>
          <w:sz w:val="20"/>
          <w:szCs w:val="20"/>
        </w:rPr>
      </w:pPr>
    </w:p>
    <w:p w14:paraId="5210D138" w14:textId="77777777" w:rsidR="008235A1" w:rsidRDefault="00000000">
      <w:pPr>
        <w:widowControl w:val="0"/>
        <w:numPr>
          <w:ilvl w:val="0"/>
          <w:numId w:val="1"/>
        </w:numPr>
        <w:pBdr>
          <w:top w:val="nil"/>
          <w:left w:val="nil"/>
          <w:bottom w:val="nil"/>
          <w:right w:val="nil"/>
          <w:between w:val="nil"/>
        </w:pBdr>
        <w:spacing w:line="225" w:lineRule="auto"/>
        <w:ind w:right="1243"/>
        <w:jc w:val="both"/>
        <w:rPr>
          <w:color w:val="000000"/>
          <w:sz w:val="20"/>
          <w:szCs w:val="20"/>
        </w:rPr>
      </w:pPr>
      <w:r>
        <w:rPr>
          <w:color w:val="000000"/>
          <w:sz w:val="20"/>
          <w:szCs w:val="20"/>
        </w:rPr>
        <w:t>All Muslims are eligible to participate in the Islamic activities of the Society.</w:t>
      </w:r>
    </w:p>
    <w:p w14:paraId="6A3739DE" w14:textId="77777777" w:rsidR="008235A1" w:rsidRDefault="00000000">
      <w:pPr>
        <w:widowControl w:val="0"/>
        <w:numPr>
          <w:ilvl w:val="0"/>
          <w:numId w:val="1"/>
        </w:numPr>
        <w:pBdr>
          <w:top w:val="nil"/>
          <w:left w:val="nil"/>
          <w:bottom w:val="nil"/>
          <w:right w:val="nil"/>
          <w:between w:val="nil"/>
        </w:pBdr>
        <w:spacing w:line="225" w:lineRule="auto"/>
        <w:ind w:right="1243"/>
        <w:jc w:val="both"/>
        <w:rPr>
          <w:color w:val="000000"/>
          <w:sz w:val="20"/>
          <w:szCs w:val="20"/>
        </w:rPr>
      </w:pPr>
      <w:r>
        <w:rPr>
          <w:color w:val="000000"/>
          <w:sz w:val="20"/>
          <w:szCs w:val="20"/>
        </w:rPr>
        <w:t>All Muslims are eligible for membership in the Society, subject to the definitions and conditions set forth in the bylaws.</w:t>
      </w:r>
    </w:p>
    <w:p w14:paraId="07013A5A" w14:textId="77777777" w:rsidR="008235A1" w:rsidRDefault="008235A1">
      <w:pPr>
        <w:widowControl w:val="0"/>
        <w:pBdr>
          <w:top w:val="nil"/>
          <w:left w:val="nil"/>
          <w:bottom w:val="nil"/>
          <w:right w:val="nil"/>
          <w:between w:val="nil"/>
        </w:pBdr>
        <w:ind w:left="3245" w:right="3135" w:firstLine="1"/>
        <w:jc w:val="center"/>
        <w:rPr>
          <w:b/>
          <w:color w:val="000000"/>
          <w:sz w:val="20"/>
          <w:szCs w:val="20"/>
        </w:rPr>
      </w:pPr>
    </w:p>
    <w:p w14:paraId="4F7576D0" w14:textId="73730949" w:rsidR="008235A1" w:rsidRDefault="008F6F5F">
      <w:pPr>
        <w:widowControl w:val="0"/>
        <w:pBdr>
          <w:top w:val="nil"/>
          <w:left w:val="nil"/>
          <w:bottom w:val="nil"/>
          <w:right w:val="nil"/>
          <w:between w:val="nil"/>
        </w:pBdr>
        <w:ind w:left="3245" w:right="3135" w:firstLine="1"/>
        <w:jc w:val="center"/>
        <w:rPr>
          <w:b/>
          <w:color w:val="000000"/>
          <w:sz w:val="20"/>
          <w:szCs w:val="20"/>
        </w:rPr>
      </w:pPr>
      <w:r>
        <w:rPr>
          <w:b/>
          <w:color w:val="000000"/>
          <w:sz w:val="20"/>
          <w:szCs w:val="20"/>
        </w:rPr>
        <w:t>ARTICLE VI</w:t>
      </w:r>
    </w:p>
    <w:p w14:paraId="685BE533" w14:textId="77777777" w:rsidR="008235A1" w:rsidRDefault="00000000">
      <w:pPr>
        <w:widowControl w:val="0"/>
        <w:pBdr>
          <w:top w:val="nil"/>
          <w:left w:val="nil"/>
          <w:bottom w:val="nil"/>
          <w:right w:val="nil"/>
          <w:between w:val="nil"/>
        </w:pBdr>
        <w:ind w:left="3245" w:right="3135" w:firstLine="1"/>
        <w:jc w:val="center"/>
        <w:rPr>
          <w:b/>
          <w:color w:val="000000"/>
          <w:sz w:val="20"/>
          <w:szCs w:val="20"/>
        </w:rPr>
      </w:pPr>
      <w:r>
        <w:rPr>
          <w:b/>
          <w:color w:val="000000"/>
          <w:sz w:val="20"/>
          <w:szCs w:val="20"/>
        </w:rPr>
        <w:t>Organization</w:t>
      </w:r>
    </w:p>
    <w:p w14:paraId="2874B4FD" w14:textId="77777777" w:rsidR="008235A1" w:rsidRDefault="008235A1">
      <w:pPr>
        <w:widowControl w:val="0"/>
        <w:pBdr>
          <w:top w:val="nil"/>
          <w:left w:val="nil"/>
          <w:bottom w:val="nil"/>
          <w:right w:val="nil"/>
          <w:between w:val="nil"/>
        </w:pBdr>
        <w:ind w:left="3245" w:right="3135" w:firstLine="1"/>
        <w:jc w:val="center"/>
        <w:rPr>
          <w:color w:val="000000"/>
          <w:sz w:val="20"/>
          <w:szCs w:val="20"/>
        </w:rPr>
      </w:pPr>
    </w:p>
    <w:p w14:paraId="20501120" w14:textId="77777777" w:rsidR="008235A1" w:rsidRDefault="00000000">
      <w:pPr>
        <w:rPr>
          <w:sz w:val="20"/>
          <w:szCs w:val="20"/>
        </w:rPr>
      </w:pPr>
      <w:r>
        <w:rPr>
          <w:sz w:val="20"/>
          <w:szCs w:val="20"/>
        </w:rPr>
        <w:t>The Society is organized exclusively for charitable, religious, educational, and /or scientific purposes under section $501(c) (3)  of the Internal Revenue Code.</w:t>
      </w:r>
    </w:p>
    <w:p w14:paraId="3AADA97B" w14:textId="77777777" w:rsidR="008235A1" w:rsidRDefault="008235A1">
      <w:pPr>
        <w:widowControl w:val="0"/>
        <w:pBdr>
          <w:top w:val="nil"/>
          <w:left w:val="nil"/>
          <w:bottom w:val="nil"/>
          <w:right w:val="nil"/>
          <w:between w:val="nil"/>
        </w:pBdr>
        <w:ind w:left="3245" w:right="3135" w:firstLine="1"/>
        <w:jc w:val="center"/>
        <w:rPr>
          <w:color w:val="000000"/>
          <w:sz w:val="20"/>
          <w:szCs w:val="20"/>
        </w:rPr>
      </w:pPr>
    </w:p>
    <w:p w14:paraId="334B97A5" w14:textId="77777777" w:rsidR="008235A1" w:rsidRDefault="00000000">
      <w:pPr>
        <w:widowControl w:val="0"/>
        <w:pBdr>
          <w:top w:val="nil"/>
          <w:left w:val="nil"/>
          <w:bottom w:val="nil"/>
          <w:right w:val="nil"/>
          <w:between w:val="nil"/>
        </w:pBdr>
        <w:spacing w:line="226" w:lineRule="auto"/>
        <w:rPr>
          <w:color w:val="000000"/>
          <w:sz w:val="20"/>
          <w:szCs w:val="20"/>
        </w:rPr>
      </w:pPr>
      <w:r>
        <w:rPr>
          <w:color w:val="000000"/>
          <w:sz w:val="20"/>
          <w:szCs w:val="20"/>
        </w:rPr>
        <w:t>Section 1: Management</w:t>
      </w:r>
    </w:p>
    <w:p w14:paraId="26CC461D" w14:textId="6080C3D3" w:rsidR="008F6F5F" w:rsidRDefault="00000000" w:rsidP="008F6F5F">
      <w:pPr>
        <w:widowControl w:val="0"/>
        <w:pBdr>
          <w:top w:val="nil"/>
          <w:left w:val="nil"/>
          <w:bottom w:val="nil"/>
          <w:right w:val="nil"/>
          <w:between w:val="nil"/>
        </w:pBdr>
        <w:spacing w:line="226" w:lineRule="auto"/>
        <w:rPr>
          <w:color w:val="000000"/>
          <w:sz w:val="20"/>
          <w:szCs w:val="20"/>
        </w:rPr>
      </w:pPr>
      <w:r>
        <w:rPr>
          <w:color w:val="000000"/>
          <w:sz w:val="20"/>
          <w:szCs w:val="20"/>
        </w:rPr>
        <w:t xml:space="preserve">The management of the </w:t>
      </w:r>
      <w:r w:rsidR="00844408">
        <w:rPr>
          <w:color w:val="000000"/>
          <w:sz w:val="20"/>
          <w:szCs w:val="20"/>
        </w:rPr>
        <w:t xml:space="preserve">daily </w:t>
      </w:r>
      <w:r>
        <w:rPr>
          <w:color w:val="000000"/>
          <w:sz w:val="20"/>
          <w:szCs w:val="20"/>
        </w:rPr>
        <w:t xml:space="preserve">affairs of the Society shall be the responsibility of </w:t>
      </w:r>
      <w:r w:rsidR="00844408">
        <w:rPr>
          <w:color w:val="000000"/>
          <w:sz w:val="20"/>
          <w:szCs w:val="20"/>
        </w:rPr>
        <w:t>Board of Directors (BOD)</w:t>
      </w:r>
      <w:r>
        <w:rPr>
          <w:color w:val="000000"/>
          <w:sz w:val="20"/>
          <w:szCs w:val="20"/>
        </w:rPr>
        <w:t>.</w:t>
      </w:r>
      <w:r w:rsidR="006162F4">
        <w:rPr>
          <w:color w:val="000000"/>
          <w:sz w:val="20"/>
          <w:szCs w:val="20"/>
        </w:rPr>
        <w:t xml:space="preserve"> The BOD will execute all affairs a</w:t>
      </w:r>
      <w:r w:rsidR="00E30CBE">
        <w:rPr>
          <w:color w:val="000000"/>
          <w:sz w:val="20"/>
          <w:szCs w:val="20"/>
        </w:rPr>
        <w:t>nd appoint</w:t>
      </w:r>
      <w:r w:rsidR="006162F4">
        <w:rPr>
          <w:color w:val="000000"/>
          <w:sz w:val="20"/>
          <w:szCs w:val="20"/>
        </w:rPr>
        <w:t xml:space="preserve"> functional</w:t>
      </w:r>
      <w:r w:rsidR="00C2017A">
        <w:rPr>
          <w:color w:val="000000"/>
          <w:sz w:val="20"/>
          <w:szCs w:val="20"/>
        </w:rPr>
        <w:t>/ad-hoc</w:t>
      </w:r>
      <w:r w:rsidR="006162F4">
        <w:rPr>
          <w:color w:val="000000"/>
          <w:sz w:val="20"/>
          <w:szCs w:val="20"/>
        </w:rPr>
        <w:t xml:space="preserve"> committees. </w:t>
      </w:r>
      <w:r>
        <w:rPr>
          <w:color w:val="000000"/>
          <w:sz w:val="20"/>
          <w:szCs w:val="20"/>
        </w:rPr>
        <w:t>The Society for the conduct of its affairs may adopt by-laws rules and regulations that are consistent with this constitution.</w:t>
      </w:r>
      <w:r w:rsidR="008F6F5F">
        <w:rPr>
          <w:color w:val="000000"/>
          <w:sz w:val="20"/>
          <w:szCs w:val="20"/>
        </w:rPr>
        <w:t xml:space="preserve"> Management of the </w:t>
      </w:r>
      <w:r w:rsidR="008F6F5F">
        <w:rPr>
          <w:color w:val="000000"/>
          <w:sz w:val="20"/>
          <w:szCs w:val="20"/>
        </w:rPr>
        <w:lastRenderedPageBreak/>
        <w:t>Society is the responsibility of:</w:t>
      </w:r>
    </w:p>
    <w:p w14:paraId="05AA8780" w14:textId="77777777" w:rsidR="008F6F5F" w:rsidRDefault="008F6F5F" w:rsidP="008F6F5F">
      <w:pPr>
        <w:widowControl w:val="0"/>
        <w:pBdr>
          <w:top w:val="nil"/>
          <w:left w:val="nil"/>
          <w:bottom w:val="nil"/>
          <w:right w:val="nil"/>
          <w:between w:val="nil"/>
        </w:pBdr>
        <w:spacing w:line="226" w:lineRule="auto"/>
        <w:rPr>
          <w:color w:val="000000"/>
          <w:sz w:val="20"/>
          <w:szCs w:val="20"/>
        </w:rPr>
      </w:pPr>
    </w:p>
    <w:p w14:paraId="7A1CFF7B" w14:textId="77777777" w:rsidR="008F6F5F" w:rsidRPr="00722628" w:rsidRDefault="008F6F5F" w:rsidP="008F6F5F">
      <w:pPr>
        <w:pStyle w:val="ListParagraph"/>
        <w:numPr>
          <w:ilvl w:val="3"/>
          <w:numId w:val="8"/>
        </w:numPr>
        <w:pBdr>
          <w:top w:val="nil"/>
          <w:left w:val="nil"/>
          <w:bottom w:val="nil"/>
          <w:right w:val="nil"/>
          <w:between w:val="nil"/>
        </w:pBdr>
        <w:spacing w:line="226" w:lineRule="auto"/>
        <w:rPr>
          <w:rFonts w:ascii="Times New Roman" w:hAnsi="Times New Roman" w:cs="Times New Roman"/>
          <w:sz w:val="20"/>
          <w:szCs w:val="20"/>
        </w:rPr>
      </w:pPr>
      <w:r w:rsidRPr="00722628">
        <w:rPr>
          <w:rFonts w:ascii="Times New Roman" w:hAnsi="Times New Roman" w:cs="Times New Roman"/>
          <w:sz w:val="20"/>
          <w:szCs w:val="20"/>
        </w:rPr>
        <w:t>Board of Directors</w:t>
      </w:r>
    </w:p>
    <w:p w14:paraId="27F55A3C" w14:textId="0C7674AA" w:rsidR="008F6F5F" w:rsidRPr="00722628" w:rsidRDefault="00C2017A" w:rsidP="008F6F5F">
      <w:pPr>
        <w:pStyle w:val="ListParagraph"/>
        <w:numPr>
          <w:ilvl w:val="3"/>
          <w:numId w:val="8"/>
        </w:numPr>
        <w:pBdr>
          <w:top w:val="nil"/>
          <w:left w:val="nil"/>
          <w:bottom w:val="nil"/>
          <w:right w:val="nil"/>
          <w:between w:val="nil"/>
        </w:pBdr>
        <w:spacing w:line="226" w:lineRule="auto"/>
        <w:rPr>
          <w:rFonts w:ascii="Times New Roman" w:hAnsi="Times New Roman" w:cs="Times New Roman"/>
          <w:sz w:val="20"/>
          <w:szCs w:val="20"/>
        </w:rPr>
      </w:pPr>
      <w:r>
        <w:rPr>
          <w:rFonts w:ascii="Times New Roman" w:hAnsi="Times New Roman" w:cs="Times New Roman"/>
          <w:sz w:val="20"/>
          <w:szCs w:val="20"/>
        </w:rPr>
        <w:t>F</w:t>
      </w:r>
      <w:r w:rsidR="008F6F5F" w:rsidRPr="00722628">
        <w:rPr>
          <w:rFonts w:ascii="Times New Roman" w:hAnsi="Times New Roman" w:cs="Times New Roman"/>
          <w:sz w:val="20"/>
          <w:szCs w:val="20"/>
        </w:rPr>
        <w:t xml:space="preserve">unctional </w:t>
      </w:r>
      <w:r>
        <w:rPr>
          <w:rFonts w:ascii="Times New Roman" w:hAnsi="Times New Roman" w:cs="Times New Roman"/>
          <w:sz w:val="20"/>
          <w:szCs w:val="20"/>
        </w:rPr>
        <w:t xml:space="preserve">and ad-hoc </w:t>
      </w:r>
      <w:r w:rsidR="008F6F5F" w:rsidRPr="00722628">
        <w:rPr>
          <w:rFonts w:ascii="Times New Roman" w:hAnsi="Times New Roman" w:cs="Times New Roman"/>
          <w:sz w:val="20"/>
          <w:szCs w:val="20"/>
        </w:rPr>
        <w:t>committees</w:t>
      </w:r>
    </w:p>
    <w:p w14:paraId="397308E6" w14:textId="32BEE273" w:rsidR="008235A1" w:rsidRDefault="00000000">
      <w:pPr>
        <w:widowControl w:val="0"/>
        <w:pBdr>
          <w:top w:val="nil"/>
          <w:left w:val="nil"/>
          <w:bottom w:val="nil"/>
          <w:right w:val="nil"/>
          <w:between w:val="nil"/>
        </w:pBdr>
        <w:spacing w:line="226" w:lineRule="auto"/>
        <w:rPr>
          <w:color w:val="000000"/>
          <w:sz w:val="20"/>
          <w:szCs w:val="20"/>
        </w:rPr>
      </w:pPr>
      <w:r>
        <w:rPr>
          <w:color w:val="000000"/>
          <w:sz w:val="20"/>
          <w:szCs w:val="20"/>
        </w:rPr>
        <w:t xml:space="preserve">Section </w:t>
      </w:r>
      <w:r w:rsidR="002A214F">
        <w:rPr>
          <w:color w:val="000000"/>
          <w:sz w:val="20"/>
          <w:szCs w:val="20"/>
        </w:rPr>
        <w:t>2</w:t>
      </w:r>
      <w:r>
        <w:rPr>
          <w:color w:val="000000"/>
          <w:sz w:val="20"/>
          <w:szCs w:val="20"/>
        </w:rPr>
        <w:t>: Committees</w:t>
      </w:r>
    </w:p>
    <w:p w14:paraId="0D292970" w14:textId="171D65B1" w:rsidR="008235A1" w:rsidRDefault="00000000">
      <w:pPr>
        <w:widowControl w:val="0"/>
        <w:pBdr>
          <w:top w:val="nil"/>
          <w:left w:val="nil"/>
          <w:bottom w:val="nil"/>
          <w:right w:val="nil"/>
          <w:between w:val="nil"/>
        </w:pBdr>
        <w:spacing w:line="226" w:lineRule="auto"/>
        <w:rPr>
          <w:color w:val="000000"/>
          <w:sz w:val="20"/>
          <w:szCs w:val="20"/>
        </w:rPr>
      </w:pPr>
      <w:r>
        <w:rPr>
          <w:color w:val="000000"/>
          <w:sz w:val="20"/>
          <w:szCs w:val="20"/>
        </w:rPr>
        <w:tab/>
        <w:t xml:space="preserve">The Society shall have functional </w:t>
      </w:r>
      <w:r w:rsidR="00C2017A">
        <w:rPr>
          <w:color w:val="000000"/>
          <w:sz w:val="20"/>
          <w:szCs w:val="20"/>
        </w:rPr>
        <w:t xml:space="preserve">and ad-hoc </w:t>
      </w:r>
      <w:r>
        <w:rPr>
          <w:color w:val="000000"/>
          <w:sz w:val="20"/>
          <w:szCs w:val="20"/>
        </w:rPr>
        <w:t>committees as defined in the by-laws.</w:t>
      </w:r>
    </w:p>
    <w:p w14:paraId="7F2764E8" w14:textId="77777777" w:rsidR="008235A1" w:rsidRDefault="008235A1">
      <w:pPr>
        <w:widowControl w:val="0"/>
        <w:pBdr>
          <w:top w:val="nil"/>
          <w:left w:val="nil"/>
          <w:bottom w:val="nil"/>
          <w:right w:val="nil"/>
          <w:between w:val="nil"/>
        </w:pBdr>
        <w:spacing w:before="12" w:line="220" w:lineRule="auto"/>
        <w:rPr>
          <w:rFonts w:ascii="Calibri" w:eastAsia="Calibri" w:hAnsi="Calibri" w:cs="Calibri"/>
          <w:color w:val="000000"/>
          <w:sz w:val="22"/>
          <w:szCs w:val="22"/>
        </w:rPr>
      </w:pPr>
    </w:p>
    <w:p w14:paraId="48609B8F" w14:textId="77777777" w:rsidR="008235A1" w:rsidRDefault="00000000">
      <w:pPr>
        <w:jc w:val="center"/>
        <w:rPr>
          <w:b/>
          <w:sz w:val="20"/>
          <w:szCs w:val="20"/>
        </w:rPr>
      </w:pPr>
      <w:r>
        <w:rPr>
          <w:b/>
          <w:sz w:val="20"/>
          <w:szCs w:val="20"/>
        </w:rPr>
        <w:t>ARTICLE VII</w:t>
      </w:r>
    </w:p>
    <w:p w14:paraId="3D3C9870" w14:textId="77777777" w:rsidR="008235A1" w:rsidRDefault="00000000">
      <w:pPr>
        <w:widowControl w:val="0"/>
        <w:pBdr>
          <w:top w:val="nil"/>
          <w:left w:val="nil"/>
          <w:bottom w:val="nil"/>
          <w:right w:val="nil"/>
          <w:between w:val="nil"/>
        </w:pBdr>
        <w:ind w:left="3856" w:right="3746"/>
        <w:jc w:val="center"/>
        <w:rPr>
          <w:b/>
          <w:color w:val="000000"/>
          <w:sz w:val="20"/>
          <w:szCs w:val="20"/>
        </w:rPr>
      </w:pPr>
      <w:r>
        <w:rPr>
          <w:b/>
          <w:color w:val="000000"/>
          <w:sz w:val="20"/>
          <w:szCs w:val="20"/>
        </w:rPr>
        <w:t>Earnings</w:t>
      </w:r>
    </w:p>
    <w:p w14:paraId="58B0D235" w14:textId="77777777" w:rsidR="008235A1" w:rsidRDefault="008235A1">
      <w:pPr>
        <w:jc w:val="center"/>
        <w:rPr>
          <w:b/>
          <w:sz w:val="20"/>
          <w:szCs w:val="20"/>
        </w:rPr>
      </w:pPr>
    </w:p>
    <w:p w14:paraId="127D2D13" w14:textId="7E176F87" w:rsidR="008235A1" w:rsidRDefault="00000000">
      <w:pPr>
        <w:rPr>
          <w:sz w:val="20"/>
          <w:szCs w:val="20"/>
        </w:rPr>
      </w:pPr>
      <w:r>
        <w:rPr>
          <w:sz w:val="20"/>
          <w:szCs w:val="20"/>
        </w:rPr>
        <w:t>No part of the net earnings of the Society shall inure to the benefit of, or be distributable to its members, trustees, officers, or other private persons, except that the Society shall be authorized and empowered to pay reasonable compensation for services rendered and to make payments and distributions in furtherance of the purposes set forth in the purpose clause hereof. No substantial part of the activities of the Society shall be the carrying o</w:t>
      </w:r>
      <w:r w:rsidR="0076141B">
        <w:rPr>
          <w:sz w:val="20"/>
          <w:szCs w:val="20"/>
        </w:rPr>
        <w:t>f</w:t>
      </w:r>
      <w:r w:rsidR="00020FF6">
        <w:rPr>
          <w:sz w:val="20"/>
          <w:szCs w:val="20"/>
        </w:rPr>
        <w:t xml:space="preserve"> any kind of</w:t>
      </w:r>
      <w:r>
        <w:rPr>
          <w:sz w:val="20"/>
          <w:szCs w:val="20"/>
        </w:rPr>
        <w:t xml:space="preserve"> propaganda, or otherwise attempting to influence legislation. and the Society shall not participate in or intervene in (including the publishing or distribution of statements) any political campaign on behalf of any candidate for public office. Notwithstanding any other provision of this document, the Society shall not carry on any other activities not permitted to be carried on (a) by an organization exempt from federal income tax under section 501 (c) (3) of the Internal Revenue Code, or corresponding section of any future federal tax code, or (b) by an organization, contributions to which are deductible section 170 (c)</w:t>
      </w:r>
      <w:r w:rsidR="00020FF6">
        <w:rPr>
          <w:sz w:val="20"/>
          <w:szCs w:val="20"/>
        </w:rPr>
        <w:t xml:space="preserve"> </w:t>
      </w:r>
      <w:r>
        <w:rPr>
          <w:sz w:val="20"/>
          <w:szCs w:val="20"/>
        </w:rPr>
        <w:t>(2) of the Internal revenue Code, or corresponding section of any future tax code.</w:t>
      </w:r>
      <w:r w:rsidR="00020FF6">
        <w:rPr>
          <w:sz w:val="20"/>
          <w:szCs w:val="20"/>
        </w:rPr>
        <w:t xml:space="preserve"> </w:t>
      </w:r>
    </w:p>
    <w:p w14:paraId="0D45A5F5" w14:textId="77777777" w:rsidR="008235A1" w:rsidRDefault="008235A1">
      <w:pPr>
        <w:jc w:val="center"/>
        <w:rPr>
          <w:b/>
          <w:sz w:val="20"/>
          <w:szCs w:val="20"/>
        </w:rPr>
      </w:pPr>
    </w:p>
    <w:p w14:paraId="43FC655F" w14:textId="77777777" w:rsidR="008235A1" w:rsidRDefault="00000000">
      <w:pPr>
        <w:jc w:val="center"/>
        <w:rPr>
          <w:b/>
          <w:sz w:val="20"/>
          <w:szCs w:val="20"/>
        </w:rPr>
      </w:pPr>
      <w:r>
        <w:rPr>
          <w:b/>
          <w:sz w:val="20"/>
          <w:szCs w:val="20"/>
        </w:rPr>
        <w:t>ARTICLE VIII</w:t>
      </w:r>
    </w:p>
    <w:p w14:paraId="44C9BE49" w14:textId="77777777" w:rsidR="008235A1" w:rsidRDefault="00000000">
      <w:pPr>
        <w:widowControl w:val="0"/>
        <w:pBdr>
          <w:top w:val="nil"/>
          <w:left w:val="nil"/>
          <w:bottom w:val="nil"/>
          <w:right w:val="nil"/>
          <w:between w:val="nil"/>
        </w:pBdr>
        <w:ind w:left="3856" w:right="3746"/>
        <w:jc w:val="center"/>
        <w:rPr>
          <w:b/>
          <w:color w:val="000000"/>
          <w:sz w:val="20"/>
          <w:szCs w:val="20"/>
        </w:rPr>
      </w:pPr>
      <w:r>
        <w:rPr>
          <w:b/>
          <w:color w:val="000000"/>
          <w:sz w:val="20"/>
          <w:szCs w:val="20"/>
        </w:rPr>
        <w:t>Dissolution</w:t>
      </w:r>
    </w:p>
    <w:p w14:paraId="0A95C905" w14:textId="77777777" w:rsidR="008235A1" w:rsidRDefault="008235A1">
      <w:pPr>
        <w:rPr>
          <w:sz w:val="20"/>
          <w:szCs w:val="20"/>
        </w:rPr>
      </w:pPr>
    </w:p>
    <w:p w14:paraId="2F4D77C5" w14:textId="5C3ECAAC" w:rsidR="008235A1" w:rsidRDefault="00024410" w:rsidP="00024410">
      <w:pPr>
        <w:widowControl w:val="0"/>
        <w:pBdr>
          <w:top w:val="nil"/>
          <w:left w:val="nil"/>
          <w:bottom w:val="nil"/>
          <w:right w:val="nil"/>
          <w:between w:val="nil"/>
        </w:pBdr>
        <w:spacing w:line="230" w:lineRule="auto"/>
        <w:ind w:right="723"/>
        <w:rPr>
          <w:sz w:val="20"/>
          <w:szCs w:val="20"/>
        </w:rPr>
      </w:pPr>
      <w:r>
        <w:rPr>
          <w:color w:val="000000"/>
          <w:sz w:val="20"/>
          <w:szCs w:val="20"/>
        </w:rPr>
        <w:t xml:space="preserve">All assets shall be entrusted with NAIT. </w:t>
      </w:r>
      <w:r>
        <w:rPr>
          <w:sz w:val="20"/>
          <w:szCs w:val="20"/>
        </w:rPr>
        <w:t xml:space="preserve">Upon the dissolution of the Society, assets shall be distributed for </w:t>
      </w:r>
      <w:r w:rsidR="007E31F0">
        <w:rPr>
          <w:sz w:val="20"/>
          <w:szCs w:val="20"/>
        </w:rPr>
        <w:t>one</w:t>
      </w:r>
      <w:r>
        <w:rPr>
          <w:sz w:val="20"/>
          <w:szCs w:val="20"/>
        </w:rPr>
        <w:t xml:space="preserve"> or more exempt purposes within the meaning of section 501 (c) (3) of the Internal Revenue Code, or corresponding section of any future federal tax code, or shall be distributed to the federal government, or to a state or local government, for a public purpose.</w:t>
      </w:r>
    </w:p>
    <w:p w14:paraId="49F887D3" w14:textId="77777777" w:rsidR="008235A1" w:rsidRDefault="008235A1">
      <w:pPr>
        <w:jc w:val="center"/>
        <w:rPr>
          <w:b/>
          <w:sz w:val="20"/>
          <w:szCs w:val="20"/>
        </w:rPr>
      </w:pPr>
    </w:p>
    <w:p w14:paraId="029360E1" w14:textId="77777777" w:rsidR="008235A1" w:rsidRDefault="00000000">
      <w:pPr>
        <w:jc w:val="center"/>
        <w:rPr>
          <w:b/>
          <w:sz w:val="20"/>
          <w:szCs w:val="20"/>
        </w:rPr>
      </w:pPr>
      <w:r>
        <w:rPr>
          <w:b/>
          <w:sz w:val="20"/>
          <w:szCs w:val="20"/>
        </w:rPr>
        <w:t>ARTICLE IX</w:t>
      </w:r>
    </w:p>
    <w:p w14:paraId="6AF855DA" w14:textId="77777777" w:rsidR="008235A1" w:rsidRDefault="00000000">
      <w:pPr>
        <w:widowControl w:val="0"/>
        <w:pBdr>
          <w:top w:val="nil"/>
          <w:left w:val="nil"/>
          <w:bottom w:val="nil"/>
          <w:right w:val="nil"/>
          <w:between w:val="nil"/>
        </w:pBdr>
        <w:ind w:left="3856" w:right="3746"/>
        <w:jc w:val="center"/>
        <w:rPr>
          <w:b/>
          <w:color w:val="000000"/>
          <w:sz w:val="20"/>
          <w:szCs w:val="20"/>
        </w:rPr>
      </w:pPr>
      <w:r>
        <w:rPr>
          <w:b/>
          <w:color w:val="000000"/>
          <w:sz w:val="20"/>
          <w:szCs w:val="20"/>
        </w:rPr>
        <w:t>General Body</w:t>
      </w:r>
    </w:p>
    <w:p w14:paraId="54027C4A" w14:textId="77777777" w:rsidR="008235A1" w:rsidRDefault="008235A1">
      <w:pPr>
        <w:rPr>
          <w:sz w:val="20"/>
          <w:szCs w:val="20"/>
        </w:rPr>
      </w:pPr>
    </w:p>
    <w:p w14:paraId="7E67099B" w14:textId="77777777" w:rsidR="008235A1" w:rsidRDefault="00000000">
      <w:pPr>
        <w:rPr>
          <w:sz w:val="20"/>
          <w:szCs w:val="20"/>
        </w:rPr>
      </w:pPr>
      <w:r>
        <w:rPr>
          <w:sz w:val="20"/>
          <w:szCs w:val="20"/>
        </w:rPr>
        <w:t xml:space="preserve">The total membership of the Society shall constitute the general body. </w:t>
      </w:r>
    </w:p>
    <w:p w14:paraId="51E880A2" w14:textId="77777777" w:rsidR="008235A1" w:rsidRDefault="008235A1">
      <w:pPr>
        <w:rPr>
          <w:sz w:val="20"/>
          <w:szCs w:val="20"/>
        </w:rPr>
      </w:pPr>
    </w:p>
    <w:p w14:paraId="5F9BB478" w14:textId="35E39FA2" w:rsidR="008235A1" w:rsidRDefault="00000000">
      <w:pPr>
        <w:rPr>
          <w:sz w:val="20"/>
          <w:szCs w:val="20"/>
        </w:rPr>
      </w:pPr>
      <w:r>
        <w:rPr>
          <w:sz w:val="20"/>
          <w:szCs w:val="20"/>
        </w:rPr>
        <w:t>The Society shall hold an annual general body meeting</w:t>
      </w:r>
      <w:r w:rsidR="008F6F5F">
        <w:rPr>
          <w:sz w:val="20"/>
          <w:szCs w:val="20"/>
        </w:rPr>
        <w:t>s</w:t>
      </w:r>
      <w:r>
        <w:rPr>
          <w:sz w:val="20"/>
          <w:szCs w:val="20"/>
        </w:rPr>
        <w:t xml:space="preserve"> each year. The general body shall have the power to outline policies of the </w:t>
      </w:r>
      <w:r w:rsidR="00B00CED">
        <w:rPr>
          <w:sz w:val="20"/>
          <w:szCs w:val="20"/>
        </w:rPr>
        <w:t>society</w:t>
      </w:r>
      <w:r>
        <w:rPr>
          <w:sz w:val="20"/>
          <w:szCs w:val="20"/>
        </w:rPr>
        <w:t xml:space="preserve"> by establishing and amending the Constitution and the by-laws of the Society. It shall elect the members of the </w:t>
      </w:r>
      <w:r w:rsidR="00722628">
        <w:rPr>
          <w:sz w:val="20"/>
          <w:szCs w:val="20"/>
        </w:rPr>
        <w:t>Board of Directors</w:t>
      </w:r>
      <w:r>
        <w:rPr>
          <w:sz w:val="20"/>
          <w:szCs w:val="20"/>
        </w:rPr>
        <w:t>.</w:t>
      </w:r>
    </w:p>
    <w:p w14:paraId="736755D4" w14:textId="77777777" w:rsidR="008235A1" w:rsidRDefault="008235A1">
      <w:pPr>
        <w:rPr>
          <w:sz w:val="20"/>
          <w:szCs w:val="20"/>
        </w:rPr>
      </w:pPr>
    </w:p>
    <w:p w14:paraId="5E5497FB" w14:textId="6AA76AA1" w:rsidR="008235A1" w:rsidRDefault="00000000">
      <w:pPr>
        <w:rPr>
          <w:sz w:val="20"/>
          <w:szCs w:val="20"/>
        </w:rPr>
      </w:pPr>
      <w:r>
        <w:rPr>
          <w:sz w:val="20"/>
          <w:szCs w:val="20"/>
        </w:rPr>
        <w:t xml:space="preserve">Special general body meetings </w:t>
      </w:r>
      <w:r w:rsidR="00024410">
        <w:rPr>
          <w:sz w:val="20"/>
          <w:szCs w:val="20"/>
        </w:rPr>
        <w:t>may</w:t>
      </w:r>
      <w:r>
        <w:rPr>
          <w:sz w:val="20"/>
          <w:szCs w:val="20"/>
        </w:rPr>
        <w:t xml:space="preserve"> be called by the </w:t>
      </w:r>
      <w:r w:rsidR="006162F4">
        <w:rPr>
          <w:sz w:val="20"/>
          <w:szCs w:val="20"/>
        </w:rPr>
        <w:t>Board of Directors</w:t>
      </w:r>
      <w:r>
        <w:rPr>
          <w:sz w:val="20"/>
          <w:szCs w:val="20"/>
        </w:rPr>
        <w:t xml:space="preserve"> as set forth in the by-laws.</w:t>
      </w:r>
    </w:p>
    <w:p w14:paraId="6E575CA9" w14:textId="120DCE8C" w:rsidR="008235A1" w:rsidRDefault="00000000">
      <w:pPr>
        <w:widowControl w:val="0"/>
        <w:pBdr>
          <w:top w:val="nil"/>
          <w:left w:val="nil"/>
          <w:bottom w:val="nil"/>
          <w:right w:val="nil"/>
          <w:between w:val="nil"/>
        </w:pBdr>
        <w:spacing w:before="1" w:line="260" w:lineRule="auto"/>
        <w:rPr>
          <w:rFonts w:ascii="Calibri" w:eastAsia="Calibri" w:hAnsi="Calibri" w:cs="Calibri"/>
          <w:color w:val="000000"/>
          <w:sz w:val="26"/>
          <w:szCs w:val="26"/>
        </w:rPr>
      </w:pPr>
      <w:r>
        <w:rPr>
          <w:rFonts w:ascii="Calibri" w:eastAsia="Calibri" w:hAnsi="Calibri" w:cs="Calibri"/>
          <w:color w:val="000000"/>
          <w:sz w:val="26"/>
          <w:szCs w:val="26"/>
        </w:rPr>
        <w:tab/>
      </w:r>
    </w:p>
    <w:p w14:paraId="36B98A2E" w14:textId="77777777" w:rsidR="008F6F5F" w:rsidRDefault="008F6F5F">
      <w:pPr>
        <w:widowControl w:val="0"/>
        <w:pBdr>
          <w:top w:val="nil"/>
          <w:left w:val="nil"/>
          <w:bottom w:val="nil"/>
          <w:right w:val="nil"/>
          <w:between w:val="nil"/>
        </w:pBdr>
        <w:spacing w:before="1" w:line="260" w:lineRule="auto"/>
        <w:rPr>
          <w:rFonts w:ascii="Calibri" w:eastAsia="Calibri" w:hAnsi="Calibri" w:cs="Calibri"/>
          <w:color w:val="000000"/>
          <w:sz w:val="26"/>
          <w:szCs w:val="26"/>
        </w:rPr>
      </w:pPr>
    </w:p>
    <w:p w14:paraId="288AAF7D" w14:textId="77777777" w:rsidR="008235A1" w:rsidRDefault="00000000">
      <w:pPr>
        <w:jc w:val="center"/>
        <w:rPr>
          <w:b/>
          <w:sz w:val="20"/>
          <w:szCs w:val="20"/>
        </w:rPr>
      </w:pPr>
      <w:r>
        <w:rPr>
          <w:b/>
          <w:sz w:val="20"/>
          <w:szCs w:val="20"/>
        </w:rPr>
        <w:t>ARTICLE X</w:t>
      </w:r>
    </w:p>
    <w:p w14:paraId="6B7B1E0E" w14:textId="77777777" w:rsidR="008235A1" w:rsidRDefault="00000000">
      <w:pPr>
        <w:widowControl w:val="0"/>
        <w:pBdr>
          <w:top w:val="nil"/>
          <w:left w:val="nil"/>
          <w:bottom w:val="nil"/>
          <w:right w:val="nil"/>
          <w:between w:val="nil"/>
        </w:pBdr>
        <w:ind w:left="4076" w:right="3667" w:hanging="218"/>
        <w:jc w:val="center"/>
        <w:rPr>
          <w:color w:val="000000"/>
          <w:sz w:val="20"/>
          <w:szCs w:val="20"/>
        </w:rPr>
      </w:pPr>
      <w:r>
        <w:rPr>
          <w:b/>
          <w:color w:val="000000"/>
          <w:sz w:val="20"/>
          <w:szCs w:val="20"/>
        </w:rPr>
        <w:t>Finances</w:t>
      </w:r>
    </w:p>
    <w:p w14:paraId="58962624" w14:textId="2E73957F" w:rsidR="008235A1" w:rsidRDefault="008235A1" w:rsidP="008F6F5F">
      <w:pPr>
        <w:widowControl w:val="0"/>
        <w:pBdr>
          <w:top w:val="nil"/>
          <w:left w:val="nil"/>
          <w:bottom w:val="nil"/>
          <w:right w:val="nil"/>
          <w:between w:val="nil"/>
        </w:pBdr>
        <w:spacing w:line="230" w:lineRule="auto"/>
        <w:ind w:right="723"/>
        <w:rPr>
          <w:color w:val="000000"/>
          <w:sz w:val="20"/>
          <w:szCs w:val="20"/>
        </w:rPr>
      </w:pPr>
    </w:p>
    <w:p w14:paraId="13422918" w14:textId="173F7FFA" w:rsidR="008235A1" w:rsidRDefault="00000000">
      <w:pPr>
        <w:widowControl w:val="0"/>
        <w:numPr>
          <w:ilvl w:val="0"/>
          <w:numId w:val="4"/>
        </w:numPr>
        <w:pBdr>
          <w:top w:val="nil"/>
          <w:left w:val="nil"/>
          <w:bottom w:val="nil"/>
          <w:right w:val="nil"/>
          <w:between w:val="nil"/>
        </w:pBdr>
        <w:spacing w:line="230" w:lineRule="auto"/>
        <w:ind w:right="723"/>
        <w:rPr>
          <w:color w:val="000000"/>
          <w:sz w:val="20"/>
          <w:szCs w:val="20"/>
        </w:rPr>
      </w:pPr>
      <w:r>
        <w:rPr>
          <w:color w:val="000000"/>
          <w:sz w:val="20"/>
          <w:szCs w:val="20"/>
        </w:rPr>
        <w:t>The finances of the Society shall be budgeted and approved for the fiscal year as set forth in the by-laws.</w:t>
      </w:r>
    </w:p>
    <w:p w14:paraId="7A1D474C" w14:textId="33B28120" w:rsidR="00722628" w:rsidRDefault="00722628">
      <w:pPr>
        <w:widowControl w:val="0"/>
        <w:numPr>
          <w:ilvl w:val="0"/>
          <w:numId w:val="4"/>
        </w:numPr>
        <w:pBdr>
          <w:top w:val="nil"/>
          <w:left w:val="nil"/>
          <w:bottom w:val="nil"/>
          <w:right w:val="nil"/>
          <w:between w:val="nil"/>
        </w:pBdr>
        <w:spacing w:line="230" w:lineRule="auto"/>
        <w:ind w:right="723"/>
        <w:rPr>
          <w:color w:val="000000"/>
          <w:sz w:val="20"/>
          <w:szCs w:val="20"/>
        </w:rPr>
      </w:pPr>
      <w:r>
        <w:rPr>
          <w:color w:val="000000"/>
          <w:sz w:val="20"/>
          <w:szCs w:val="20"/>
        </w:rPr>
        <w:t>All real estate properties shall be entrusted with NAIT</w:t>
      </w:r>
      <w:r w:rsidR="00024410">
        <w:rPr>
          <w:color w:val="000000"/>
          <w:sz w:val="20"/>
          <w:szCs w:val="20"/>
        </w:rPr>
        <w:t>.</w:t>
      </w:r>
    </w:p>
    <w:p w14:paraId="6C2F346A" w14:textId="77777777" w:rsidR="008235A1" w:rsidRDefault="008235A1">
      <w:pPr>
        <w:widowControl w:val="0"/>
        <w:pBdr>
          <w:top w:val="nil"/>
          <w:left w:val="nil"/>
          <w:bottom w:val="nil"/>
          <w:right w:val="nil"/>
          <w:between w:val="nil"/>
        </w:pBdr>
        <w:spacing w:line="230" w:lineRule="auto"/>
        <w:ind w:right="723"/>
        <w:rPr>
          <w:color w:val="000000"/>
          <w:sz w:val="20"/>
          <w:szCs w:val="20"/>
        </w:rPr>
      </w:pPr>
    </w:p>
    <w:p w14:paraId="1D8952A0" w14:textId="77777777" w:rsidR="00F10801" w:rsidRDefault="00F10801">
      <w:pPr>
        <w:widowControl w:val="0"/>
        <w:pBdr>
          <w:top w:val="nil"/>
          <w:left w:val="nil"/>
          <w:bottom w:val="nil"/>
          <w:right w:val="nil"/>
          <w:between w:val="nil"/>
        </w:pBdr>
        <w:ind w:left="2880" w:right="3569" w:firstLine="720"/>
        <w:jc w:val="center"/>
        <w:rPr>
          <w:b/>
          <w:color w:val="000000"/>
          <w:sz w:val="20"/>
          <w:szCs w:val="20"/>
        </w:rPr>
      </w:pPr>
    </w:p>
    <w:p w14:paraId="2BCA863C" w14:textId="77777777" w:rsidR="00F10801" w:rsidRDefault="00F10801">
      <w:pPr>
        <w:widowControl w:val="0"/>
        <w:pBdr>
          <w:top w:val="nil"/>
          <w:left w:val="nil"/>
          <w:bottom w:val="nil"/>
          <w:right w:val="nil"/>
          <w:between w:val="nil"/>
        </w:pBdr>
        <w:ind w:left="2880" w:right="3569" w:firstLine="720"/>
        <w:jc w:val="center"/>
        <w:rPr>
          <w:b/>
          <w:color w:val="000000"/>
          <w:sz w:val="20"/>
          <w:szCs w:val="20"/>
        </w:rPr>
      </w:pPr>
    </w:p>
    <w:p w14:paraId="69FAB746" w14:textId="383386E3" w:rsidR="008235A1" w:rsidRDefault="00000000">
      <w:pPr>
        <w:widowControl w:val="0"/>
        <w:pBdr>
          <w:top w:val="nil"/>
          <w:left w:val="nil"/>
          <w:bottom w:val="nil"/>
          <w:right w:val="nil"/>
          <w:between w:val="nil"/>
        </w:pBdr>
        <w:ind w:left="2880" w:right="3569" w:firstLine="720"/>
        <w:jc w:val="center"/>
        <w:rPr>
          <w:b/>
          <w:color w:val="000000"/>
          <w:sz w:val="20"/>
          <w:szCs w:val="20"/>
        </w:rPr>
      </w:pPr>
      <w:r>
        <w:rPr>
          <w:b/>
          <w:color w:val="000000"/>
          <w:sz w:val="20"/>
          <w:szCs w:val="20"/>
        </w:rPr>
        <w:lastRenderedPageBreak/>
        <w:t>ARTICLE XI</w:t>
      </w:r>
    </w:p>
    <w:p w14:paraId="5255E081" w14:textId="77777777" w:rsidR="008235A1" w:rsidRDefault="00000000">
      <w:pPr>
        <w:widowControl w:val="0"/>
        <w:pBdr>
          <w:top w:val="nil"/>
          <w:left w:val="nil"/>
          <w:bottom w:val="nil"/>
          <w:right w:val="nil"/>
          <w:between w:val="nil"/>
        </w:pBdr>
        <w:ind w:left="2880" w:right="3569" w:firstLine="720"/>
        <w:jc w:val="center"/>
        <w:rPr>
          <w:b/>
          <w:color w:val="000000"/>
          <w:sz w:val="20"/>
          <w:szCs w:val="20"/>
        </w:rPr>
      </w:pPr>
      <w:r>
        <w:rPr>
          <w:b/>
          <w:color w:val="000000"/>
          <w:sz w:val="20"/>
          <w:szCs w:val="20"/>
        </w:rPr>
        <w:t>Amendments</w:t>
      </w:r>
    </w:p>
    <w:p w14:paraId="6A312D46" w14:textId="2DD220D0" w:rsidR="008235A1" w:rsidRDefault="008235A1" w:rsidP="008F6F5F">
      <w:pPr>
        <w:widowControl w:val="0"/>
        <w:pBdr>
          <w:top w:val="nil"/>
          <w:left w:val="nil"/>
          <w:bottom w:val="nil"/>
          <w:right w:val="nil"/>
          <w:between w:val="nil"/>
        </w:pBdr>
        <w:spacing w:line="230" w:lineRule="auto"/>
        <w:ind w:right="723"/>
        <w:rPr>
          <w:color w:val="000000"/>
          <w:sz w:val="20"/>
          <w:szCs w:val="20"/>
        </w:rPr>
      </w:pPr>
    </w:p>
    <w:p w14:paraId="7BA2C578" w14:textId="050C236E" w:rsidR="008235A1" w:rsidRDefault="00000000">
      <w:pPr>
        <w:widowControl w:val="0"/>
        <w:numPr>
          <w:ilvl w:val="0"/>
          <w:numId w:val="3"/>
        </w:numPr>
        <w:pBdr>
          <w:top w:val="nil"/>
          <w:left w:val="nil"/>
          <w:bottom w:val="nil"/>
          <w:right w:val="nil"/>
          <w:between w:val="nil"/>
        </w:pBdr>
        <w:spacing w:line="230" w:lineRule="auto"/>
        <w:ind w:right="723"/>
        <w:rPr>
          <w:color w:val="000000"/>
          <w:sz w:val="20"/>
          <w:szCs w:val="20"/>
        </w:rPr>
      </w:pPr>
      <w:r>
        <w:rPr>
          <w:color w:val="000000"/>
          <w:sz w:val="20"/>
          <w:szCs w:val="20"/>
        </w:rPr>
        <w:t xml:space="preserve">Any proposed amendment </w:t>
      </w:r>
      <w:r w:rsidR="00E223BA">
        <w:rPr>
          <w:color w:val="000000"/>
          <w:sz w:val="20"/>
          <w:szCs w:val="20"/>
        </w:rPr>
        <w:t xml:space="preserve">to the constitution </w:t>
      </w:r>
      <w:r>
        <w:rPr>
          <w:color w:val="000000"/>
          <w:sz w:val="20"/>
          <w:szCs w:val="20"/>
        </w:rPr>
        <w:t xml:space="preserve">must be presented in writing to the secretary of the </w:t>
      </w:r>
      <w:r w:rsidR="006162F4">
        <w:rPr>
          <w:color w:val="000000"/>
          <w:sz w:val="20"/>
          <w:szCs w:val="20"/>
        </w:rPr>
        <w:t>Board of Directors</w:t>
      </w:r>
      <w:r>
        <w:rPr>
          <w:color w:val="000000"/>
          <w:sz w:val="20"/>
          <w:szCs w:val="20"/>
        </w:rPr>
        <w:t xml:space="preserve"> 20 days prior to the general body meeting.</w:t>
      </w:r>
    </w:p>
    <w:p w14:paraId="2E7E9424" w14:textId="7CFCACB7" w:rsidR="008235A1" w:rsidRDefault="00000000">
      <w:pPr>
        <w:widowControl w:val="0"/>
        <w:numPr>
          <w:ilvl w:val="0"/>
          <w:numId w:val="3"/>
        </w:numPr>
        <w:pBdr>
          <w:top w:val="nil"/>
          <w:left w:val="nil"/>
          <w:bottom w:val="nil"/>
          <w:right w:val="nil"/>
          <w:between w:val="nil"/>
        </w:pBdr>
        <w:spacing w:line="230" w:lineRule="auto"/>
        <w:ind w:right="723"/>
        <w:rPr>
          <w:color w:val="000000"/>
          <w:sz w:val="20"/>
          <w:szCs w:val="20"/>
        </w:rPr>
      </w:pPr>
      <w:r>
        <w:rPr>
          <w:color w:val="000000"/>
          <w:sz w:val="20"/>
          <w:szCs w:val="20"/>
        </w:rPr>
        <w:t xml:space="preserve">The </w:t>
      </w:r>
      <w:r w:rsidR="008F6F5F">
        <w:rPr>
          <w:color w:val="000000"/>
          <w:sz w:val="20"/>
          <w:szCs w:val="20"/>
        </w:rPr>
        <w:t>Board of Directors</w:t>
      </w:r>
      <w:r>
        <w:rPr>
          <w:color w:val="000000"/>
          <w:sz w:val="20"/>
          <w:szCs w:val="20"/>
        </w:rPr>
        <w:t xml:space="preserve"> after approving the proposed amendment by a simple majority vote, shall</w:t>
      </w:r>
      <w:r w:rsidR="001D3451">
        <w:rPr>
          <w:color w:val="000000"/>
          <w:sz w:val="20"/>
          <w:szCs w:val="20"/>
        </w:rPr>
        <w:t xml:space="preserve"> </w:t>
      </w:r>
      <w:r>
        <w:rPr>
          <w:color w:val="000000"/>
          <w:sz w:val="20"/>
          <w:szCs w:val="20"/>
        </w:rPr>
        <w:t>present</w:t>
      </w:r>
      <w:r w:rsidR="001D3451">
        <w:rPr>
          <w:color w:val="000000"/>
          <w:sz w:val="20"/>
          <w:szCs w:val="20"/>
        </w:rPr>
        <w:t xml:space="preserve"> amendment</w:t>
      </w:r>
      <w:r>
        <w:rPr>
          <w:color w:val="000000"/>
          <w:sz w:val="20"/>
          <w:szCs w:val="20"/>
        </w:rPr>
        <w:t xml:space="preserve"> to the members of the Society during the general body meeting.</w:t>
      </w:r>
    </w:p>
    <w:p w14:paraId="4905F32F" w14:textId="6A5EFA6D" w:rsidR="008235A1" w:rsidRDefault="00000000">
      <w:pPr>
        <w:widowControl w:val="0"/>
        <w:numPr>
          <w:ilvl w:val="0"/>
          <w:numId w:val="3"/>
        </w:numPr>
        <w:pBdr>
          <w:top w:val="nil"/>
          <w:left w:val="nil"/>
          <w:bottom w:val="nil"/>
          <w:right w:val="nil"/>
          <w:between w:val="nil"/>
        </w:pBdr>
        <w:spacing w:line="230" w:lineRule="auto"/>
        <w:ind w:right="723"/>
        <w:rPr>
          <w:color w:val="000000"/>
          <w:sz w:val="20"/>
          <w:szCs w:val="20"/>
        </w:rPr>
      </w:pPr>
      <w:r>
        <w:rPr>
          <w:color w:val="000000"/>
          <w:sz w:val="20"/>
          <w:szCs w:val="20"/>
        </w:rPr>
        <w:t>An affirmative vote by 3/4 of the members present</w:t>
      </w:r>
      <w:r w:rsidR="00E30EB8">
        <w:rPr>
          <w:color w:val="000000"/>
          <w:sz w:val="20"/>
          <w:szCs w:val="20"/>
        </w:rPr>
        <w:t xml:space="preserve"> (quorum)</w:t>
      </w:r>
      <w:r>
        <w:rPr>
          <w:color w:val="000000"/>
          <w:sz w:val="20"/>
          <w:szCs w:val="20"/>
        </w:rPr>
        <w:t xml:space="preserve"> shall be necessary for adoption of all amendments.</w:t>
      </w:r>
    </w:p>
    <w:p w14:paraId="044F1E35" w14:textId="77777777" w:rsidR="008235A1" w:rsidRDefault="008235A1">
      <w:pPr>
        <w:widowControl w:val="0"/>
        <w:pBdr>
          <w:top w:val="nil"/>
          <w:left w:val="nil"/>
          <w:bottom w:val="nil"/>
          <w:right w:val="nil"/>
          <w:between w:val="nil"/>
        </w:pBdr>
        <w:spacing w:line="230" w:lineRule="auto"/>
        <w:ind w:left="506" w:right="723"/>
        <w:rPr>
          <w:color w:val="000000"/>
          <w:sz w:val="20"/>
          <w:szCs w:val="20"/>
        </w:rPr>
      </w:pPr>
    </w:p>
    <w:p w14:paraId="6A467958" w14:textId="77777777" w:rsidR="008235A1" w:rsidRDefault="008235A1">
      <w:pPr>
        <w:widowControl w:val="0"/>
        <w:pBdr>
          <w:top w:val="nil"/>
          <w:left w:val="nil"/>
          <w:bottom w:val="nil"/>
          <w:right w:val="nil"/>
          <w:between w:val="nil"/>
        </w:pBdr>
        <w:spacing w:line="230" w:lineRule="auto"/>
        <w:ind w:left="506" w:right="723"/>
        <w:rPr>
          <w:color w:val="000000"/>
          <w:sz w:val="20"/>
          <w:szCs w:val="20"/>
        </w:rPr>
      </w:pPr>
    </w:p>
    <w:p w14:paraId="2CAA179C" w14:textId="77777777" w:rsidR="008235A1" w:rsidRDefault="008235A1">
      <w:pPr>
        <w:widowControl w:val="0"/>
        <w:pBdr>
          <w:top w:val="nil"/>
          <w:left w:val="nil"/>
          <w:bottom w:val="nil"/>
          <w:right w:val="nil"/>
          <w:between w:val="nil"/>
        </w:pBdr>
        <w:spacing w:line="230" w:lineRule="auto"/>
        <w:ind w:left="506" w:right="723"/>
        <w:rPr>
          <w:color w:val="000000"/>
          <w:sz w:val="20"/>
          <w:szCs w:val="20"/>
        </w:rPr>
      </w:pPr>
    </w:p>
    <w:p w14:paraId="14589211" w14:textId="77777777" w:rsidR="008235A1" w:rsidRDefault="008235A1">
      <w:pPr>
        <w:widowControl w:val="0"/>
        <w:pBdr>
          <w:top w:val="nil"/>
          <w:left w:val="nil"/>
          <w:bottom w:val="nil"/>
          <w:right w:val="nil"/>
          <w:between w:val="nil"/>
        </w:pBdr>
        <w:spacing w:line="230" w:lineRule="auto"/>
        <w:ind w:left="506" w:right="723"/>
        <w:rPr>
          <w:color w:val="000000"/>
          <w:sz w:val="20"/>
          <w:szCs w:val="20"/>
        </w:rPr>
      </w:pPr>
    </w:p>
    <w:p w14:paraId="24E85A36" w14:textId="77777777" w:rsidR="008235A1" w:rsidRDefault="008235A1">
      <w:pPr>
        <w:widowControl w:val="0"/>
        <w:pBdr>
          <w:top w:val="nil"/>
          <w:left w:val="nil"/>
          <w:bottom w:val="nil"/>
          <w:right w:val="nil"/>
          <w:between w:val="nil"/>
        </w:pBdr>
        <w:spacing w:line="230" w:lineRule="auto"/>
        <w:ind w:left="506" w:right="723"/>
        <w:rPr>
          <w:color w:val="000000"/>
          <w:sz w:val="20"/>
          <w:szCs w:val="20"/>
        </w:rPr>
      </w:pPr>
    </w:p>
    <w:p w14:paraId="00D9A0C3" w14:textId="77777777" w:rsidR="008235A1" w:rsidRDefault="008235A1">
      <w:pPr>
        <w:widowControl w:val="0"/>
        <w:pBdr>
          <w:top w:val="nil"/>
          <w:left w:val="nil"/>
          <w:bottom w:val="nil"/>
          <w:right w:val="nil"/>
          <w:between w:val="nil"/>
        </w:pBdr>
        <w:spacing w:line="230" w:lineRule="auto"/>
        <w:ind w:left="506" w:right="723"/>
        <w:rPr>
          <w:color w:val="000000"/>
          <w:sz w:val="20"/>
          <w:szCs w:val="20"/>
        </w:rPr>
      </w:pPr>
    </w:p>
    <w:p w14:paraId="37F915D5" w14:textId="77777777" w:rsidR="008235A1" w:rsidRDefault="008235A1">
      <w:pPr>
        <w:widowControl w:val="0"/>
        <w:pBdr>
          <w:top w:val="nil"/>
          <w:left w:val="nil"/>
          <w:bottom w:val="nil"/>
          <w:right w:val="nil"/>
          <w:between w:val="nil"/>
        </w:pBdr>
        <w:spacing w:line="230" w:lineRule="auto"/>
        <w:ind w:left="506" w:right="723"/>
        <w:rPr>
          <w:color w:val="000000"/>
          <w:sz w:val="20"/>
          <w:szCs w:val="20"/>
        </w:rPr>
      </w:pPr>
    </w:p>
    <w:p w14:paraId="69C760AC" w14:textId="77777777" w:rsidR="008235A1" w:rsidRDefault="008235A1">
      <w:pPr>
        <w:widowControl w:val="0"/>
        <w:pBdr>
          <w:top w:val="nil"/>
          <w:left w:val="nil"/>
          <w:bottom w:val="nil"/>
          <w:right w:val="nil"/>
          <w:between w:val="nil"/>
        </w:pBdr>
        <w:spacing w:line="230" w:lineRule="auto"/>
        <w:ind w:left="506" w:right="723"/>
        <w:rPr>
          <w:color w:val="000000"/>
          <w:sz w:val="20"/>
          <w:szCs w:val="20"/>
        </w:rPr>
      </w:pPr>
    </w:p>
    <w:p w14:paraId="20D4990D" w14:textId="77777777" w:rsidR="008235A1" w:rsidRDefault="00000000">
      <w:pPr>
        <w:widowControl w:val="0"/>
        <w:pBdr>
          <w:top w:val="nil"/>
          <w:left w:val="nil"/>
          <w:bottom w:val="nil"/>
          <w:right w:val="nil"/>
          <w:between w:val="nil"/>
        </w:pBdr>
        <w:spacing w:line="271" w:lineRule="auto"/>
        <w:rPr>
          <w:color w:val="000000"/>
        </w:rPr>
      </w:pPr>
      <w:r>
        <w:rPr>
          <w:b/>
          <w:color w:val="000000"/>
        </w:rPr>
        <w:t>Authorized signatures:</w:t>
      </w:r>
    </w:p>
    <w:p w14:paraId="17005726" w14:textId="77777777" w:rsidR="008235A1" w:rsidRDefault="008235A1">
      <w:pPr>
        <w:widowControl w:val="0"/>
        <w:pBdr>
          <w:top w:val="nil"/>
          <w:left w:val="nil"/>
          <w:bottom w:val="nil"/>
          <w:right w:val="nil"/>
          <w:between w:val="nil"/>
        </w:pBdr>
        <w:spacing w:line="200" w:lineRule="auto"/>
        <w:rPr>
          <w:rFonts w:ascii="Calibri" w:eastAsia="Calibri" w:hAnsi="Calibri" w:cs="Calibri"/>
          <w:color w:val="000000"/>
          <w:sz w:val="20"/>
          <w:szCs w:val="20"/>
        </w:rPr>
      </w:pPr>
    </w:p>
    <w:p w14:paraId="031C14F7" w14:textId="77777777" w:rsidR="008235A1" w:rsidRDefault="008235A1">
      <w:pPr>
        <w:widowControl w:val="0"/>
        <w:pBdr>
          <w:top w:val="nil"/>
          <w:left w:val="nil"/>
          <w:bottom w:val="nil"/>
          <w:right w:val="nil"/>
          <w:between w:val="nil"/>
        </w:pBdr>
        <w:spacing w:line="200" w:lineRule="auto"/>
        <w:rPr>
          <w:rFonts w:ascii="Calibri" w:eastAsia="Calibri" w:hAnsi="Calibri" w:cs="Calibri"/>
          <w:color w:val="000000"/>
          <w:sz w:val="20"/>
          <w:szCs w:val="20"/>
        </w:rPr>
      </w:pPr>
    </w:p>
    <w:p w14:paraId="675CF822" w14:textId="77777777" w:rsidR="008235A1" w:rsidRDefault="008235A1">
      <w:pPr>
        <w:widowControl w:val="0"/>
        <w:pBdr>
          <w:top w:val="nil"/>
          <w:left w:val="nil"/>
          <w:bottom w:val="nil"/>
          <w:right w:val="nil"/>
          <w:between w:val="nil"/>
        </w:pBdr>
        <w:spacing w:line="200" w:lineRule="auto"/>
        <w:rPr>
          <w:rFonts w:ascii="Calibri" w:eastAsia="Calibri" w:hAnsi="Calibri" w:cs="Calibri"/>
          <w:color w:val="000000"/>
          <w:sz w:val="20"/>
          <w:szCs w:val="20"/>
        </w:rPr>
      </w:pPr>
    </w:p>
    <w:p w14:paraId="74A8173A" w14:textId="77777777" w:rsidR="008235A1" w:rsidRDefault="008235A1">
      <w:pPr>
        <w:widowControl w:val="0"/>
        <w:pBdr>
          <w:top w:val="nil"/>
          <w:left w:val="nil"/>
          <w:bottom w:val="nil"/>
          <w:right w:val="nil"/>
          <w:between w:val="nil"/>
        </w:pBdr>
        <w:spacing w:before="2" w:line="200" w:lineRule="auto"/>
        <w:rPr>
          <w:rFonts w:ascii="Calibri" w:eastAsia="Calibri" w:hAnsi="Calibri" w:cs="Calibri"/>
          <w:color w:val="000000"/>
          <w:sz w:val="20"/>
          <w:szCs w:val="20"/>
        </w:rPr>
      </w:pPr>
    </w:p>
    <w:p w14:paraId="6F900BF8" w14:textId="4CBEEC16" w:rsidR="008235A1" w:rsidRDefault="00000000">
      <w:pPr>
        <w:widowControl w:val="0"/>
        <w:pBdr>
          <w:top w:val="nil"/>
          <w:left w:val="nil"/>
          <w:bottom w:val="nil"/>
          <w:right w:val="nil"/>
          <w:between w:val="nil"/>
        </w:pBdr>
        <w:tabs>
          <w:tab w:val="left" w:pos="5140"/>
        </w:tabs>
        <w:spacing w:before="29" w:line="271" w:lineRule="auto"/>
        <w:ind w:left="166"/>
        <w:rPr>
          <w:color w:val="000000"/>
        </w:rPr>
      </w:pPr>
      <w:r>
        <w:rPr>
          <w:color w:val="000000"/>
        </w:rPr>
        <w:t xml:space="preserve">ISGKC </w:t>
      </w:r>
      <w:r w:rsidR="00F10801">
        <w:rPr>
          <w:color w:val="000000"/>
        </w:rPr>
        <w:t>President</w:t>
      </w:r>
      <w:r>
        <w:rPr>
          <w:color w:val="000000"/>
        </w:rPr>
        <w:t xml:space="preserve"> of the BOD</w:t>
      </w:r>
      <w:r>
        <w:rPr>
          <w:color w:val="000000"/>
        </w:rPr>
        <w:tab/>
        <w:t>Date</w:t>
      </w:r>
      <w:r>
        <w:rPr>
          <w:noProof/>
        </w:rPr>
        <mc:AlternateContent>
          <mc:Choice Requires="wps">
            <w:drawing>
              <wp:anchor distT="0" distB="0" distL="0" distR="0" simplePos="0" relativeHeight="251658240" behindDoc="1" locked="0" layoutInCell="1" hidden="0" allowOverlap="1" wp14:anchorId="64C71897" wp14:editId="45074234">
                <wp:simplePos x="0" y="0"/>
                <wp:positionH relativeFrom="column">
                  <wp:posOffset>88900</wp:posOffset>
                </wp:positionH>
                <wp:positionV relativeFrom="paragraph">
                  <wp:posOffset>0</wp:posOffset>
                </wp:positionV>
                <wp:extent cx="0" cy="12700"/>
                <wp:effectExtent l="0" t="0" r="0" b="0"/>
                <wp:wrapNone/>
                <wp:docPr id="1073741833" name="Straight Arrow Connector 1073741833" descr="Freeform 9"/>
                <wp:cNvGraphicFramePr/>
                <a:graphic xmlns:a="http://schemas.openxmlformats.org/drawingml/2006/main">
                  <a:graphicData uri="http://schemas.microsoft.com/office/word/2010/wordprocessingShape">
                    <wps:wsp>
                      <wps:cNvCnPr/>
                      <wps:spPr>
                        <a:xfrm>
                          <a:off x="4050600" y="3780000"/>
                          <a:ext cx="2590801"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88900</wp:posOffset>
                </wp:positionH>
                <wp:positionV relativeFrom="paragraph">
                  <wp:posOffset>0</wp:posOffset>
                </wp:positionV>
                <wp:extent cx="0" cy="12700"/>
                <wp:effectExtent b="0" l="0" r="0" t="0"/>
                <wp:wrapNone/>
                <wp:docPr descr="Freeform 9" id="1073741833" name="image6.png"/>
                <a:graphic>
                  <a:graphicData uri="http://schemas.openxmlformats.org/drawingml/2006/picture">
                    <pic:pic>
                      <pic:nvPicPr>
                        <pic:cNvPr descr="Freeform 9"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14:anchorId="4283AD91" wp14:editId="50A66400">
                <wp:simplePos x="0" y="0"/>
                <wp:positionH relativeFrom="column">
                  <wp:posOffset>2794000</wp:posOffset>
                </wp:positionH>
                <wp:positionV relativeFrom="paragraph">
                  <wp:posOffset>0</wp:posOffset>
                </wp:positionV>
                <wp:extent cx="0" cy="12700"/>
                <wp:effectExtent l="0" t="0" r="0" b="0"/>
                <wp:wrapNone/>
                <wp:docPr id="1073741832" name="Straight Arrow Connector 1073741832" descr="Freeform 7"/>
                <wp:cNvGraphicFramePr/>
                <a:graphic xmlns:a="http://schemas.openxmlformats.org/drawingml/2006/main">
                  <a:graphicData uri="http://schemas.microsoft.com/office/word/2010/wordprocessingShape">
                    <wps:wsp>
                      <wps:cNvCnPr/>
                      <wps:spPr>
                        <a:xfrm>
                          <a:off x="4164900" y="3780000"/>
                          <a:ext cx="2362201"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2794000</wp:posOffset>
                </wp:positionH>
                <wp:positionV relativeFrom="paragraph">
                  <wp:posOffset>0</wp:posOffset>
                </wp:positionV>
                <wp:extent cx="0" cy="12700"/>
                <wp:effectExtent b="0" l="0" r="0" t="0"/>
                <wp:wrapNone/>
                <wp:docPr descr="Freeform 7" id="1073741832" name="image5.png"/>
                <a:graphic>
                  <a:graphicData uri="http://schemas.openxmlformats.org/drawingml/2006/picture">
                    <pic:pic>
                      <pic:nvPicPr>
                        <pic:cNvPr descr="Freeform 7"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4282BB3" w14:textId="77777777" w:rsidR="008235A1" w:rsidRDefault="008235A1">
      <w:pPr>
        <w:widowControl w:val="0"/>
        <w:pBdr>
          <w:top w:val="nil"/>
          <w:left w:val="nil"/>
          <w:bottom w:val="nil"/>
          <w:right w:val="nil"/>
          <w:between w:val="nil"/>
        </w:pBdr>
        <w:spacing w:line="200" w:lineRule="auto"/>
        <w:rPr>
          <w:rFonts w:ascii="Calibri" w:eastAsia="Calibri" w:hAnsi="Calibri" w:cs="Calibri"/>
          <w:color w:val="000000"/>
          <w:sz w:val="20"/>
          <w:szCs w:val="20"/>
        </w:rPr>
      </w:pPr>
    </w:p>
    <w:p w14:paraId="14211639" w14:textId="77777777" w:rsidR="008235A1" w:rsidRDefault="008235A1">
      <w:pPr>
        <w:widowControl w:val="0"/>
        <w:pBdr>
          <w:top w:val="nil"/>
          <w:left w:val="nil"/>
          <w:bottom w:val="nil"/>
          <w:right w:val="nil"/>
          <w:between w:val="nil"/>
        </w:pBdr>
        <w:spacing w:line="200" w:lineRule="auto"/>
        <w:rPr>
          <w:rFonts w:ascii="Calibri" w:eastAsia="Calibri" w:hAnsi="Calibri" w:cs="Calibri"/>
          <w:color w:val="000000"/>
          <w:sz w:val="20"/>
          <w:szCs w:val="20"/>
        </w:rPr>
      </w:pPr>
    </w:p>
    <w:p w14:paraId="545E31EB" w14:textId="77777777" w:rsidR="008235A1" w:rsidRDefault="008235A1">
      <w:pPr>
        <w:widowControl w:val="0"/>
        <w:pBdr>
          <w:top w:val="nil"/>
          <w:left w:val="nil"/>
          <w:bottom w:val="nil"/>
          <w:right w:val="nil"/>
          <w:between w:val="nil"/>
        </w:pBdr>
        <w:spacing w:line="200" w:lineRule="auto"/>
        <w:rPr>
          <w:rFonts w:ascii="Calibri" w:eastAsia="Calibri" w:hAnsi="Calibri" w:cs="Calibri"/>
          <w:color w:val="000000"/>
          <w:sz w:val="20"/>
          <w:szCs w:val="20"/>
        </w:rPr>
      </w:pPr>
    </w:p>
    <w:p w14:paraId="3CADDA77" w14:textId="77777777" w:rsidR="008235A1" w:rsidRDefault="008235A1">
      <w:pPr>
        <w:widowControl w:val="0"/>
        <w:pBdr>
          <w:top w:val="nil"/>
          <w:left w:val="nil"/>
          <w:bottom w:val="nil"/>
          <w:right w:val="nil"/>
          <w:between w:val="nil"/>
        </w:pBdr>
        <w:spacing w:line="200" w:lineRule="auto"/>
        <w:rPr>
          <w:rFonts w:ascii="Calibri" w:eastAsia="Calibri" w:hAnsi="Calibri" w:cs="Calibri"/>
          <w:color w:val="000000"/>
          <w:sz w:val="20"/>
          <w:szCs w:val="20"/>
        </w:rPr>
      </w:pPr>
    </w:p>
    <w:p w14:paraId="74A2D5C1" w14:textId="77777777" w:rsidR="008235A1" w:rsidRDefault="008235A1">
      <w:pPr>
        <w:widowControl w:val="0"/>
        <w:pBdr>
          <w:top w:val="nil"/>
          <w:left w:val="nil"/>
          <w:bottom w:val="nil"/>
          <w:right w:val="nil"/>
          <w:between w:val="nil"/>
        </w:pBdr>
        <w:spacing w:line="280" w:lineRule="auto"/>
        <w:rPr>
          <w:rFonts w:ascii="Calibri" w:eastAsia="Calibri" w:hAnsi="Calibri" w:cs="Calibri"/>
          <w:color w:val="000000"/>
          <w:sz w:val="28"/>
          <w:szCs w:val="28"/>
        </w:rPr>
      </w:pPr>
    </w:p>
    <w:p w14:paraId="25EF34BE" w14:textId="77777777" w:rsidR="008235A1" w:rsidRDefault="00000000">
      <w:pPr>
        <w:widowControl w:val="0"/>
        <w:pBdr>
          <w:top w:val="nil"/>
          <w:left w:val="nil"/>
          <w:bottom w:val="nil"/>
          <w:right w:val="nil"/>
          <w:between w:val="nil"/>
        </w:pBdr>
        <w:tabs>
          <w:tab w:val="left" w:pos="5040"/>
        </w:tabs>
        <w:spacing w:before="29"/>
        <w:ind w:left="166"/>
        <w:rPr>
          <w:rFonts w:ascii="Calibri" w:eastAsia="Calibri" w:hAnsi="Calibri" w:cs="Calibri"/>
          <w:color w:val="000000"/>
          <w:sz w:val="22"/>
          <w:szCs w:val="22"/>
        </w:rPr>
      </w:pPr>
      <w:r>
        <w:rPr>
          <w:color w:val="000000"/>
        </w:rPr>
        <w:t>ISGKC Secretary of the BOD</w:t>
      </w:r>
      <w:r>
        <w:rPr>
          <w:color w:val="000000"/>
        </w:rPr>
        <w:tab/>
        <w:t xml:space="preserve">  Date</w:t>
      </w:r>
      <w:r>
        <w:rPr>
          <w:noProof/>
        </w:rPr>
        <mc:AlternateContent>
          <mc:Choice Requires="wps">
            <w:drawing>
              <wp:anchor distT="0" distB="0" distL="0" distR="0" simplePos="0" relativeHeight="251660288" behindDoc="1" locked="0" layoutInCell="1" hidden="0" allowOverlap="1" wp14:anchorId="1A57230D" wp14:editId="1BE87567">
                <wp:simplePos x="0" y="0"/>
                <wp:positionH relativeFrom="column">
                  <wp:posOffset>88900</wp:posOffset>
                </wp:positionH>
                <wp:positionV relativeFrom="paragraph">
                  <wp:posOffset>0</wp:posOffset>
                </wp:positionV>
                <wp:extent cx="0" cy="12700"/>
                <wp:effectExtent l="0" t="0" r="0" b="0"/>
                <wp:wrapNone/>
                <wp:docPr id="1073741831" name="Straight Arrow Connector 1073741831" descr="Freeform 5"/>
                <wp:cNvGraphicFramePr/>
                <a:graphic xmlns:a="http://schemas.openxmlformats.org/drawingml/2006/main">
                  <a:graphicData uri="http://schemas.microsoft.com/office/word/2010/wordprocessingShape">
                    <wps:wsp>
                      <wps:cNvCnPr/>
                      <wps:spPr>
                        <a:xfrm>
                          <a:off x="4012500" y="3780000"/>
                          <a:ext cx="2667001"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88900</wp:posOffset>
                </wp:positionH>
                <wp:positionV relativeFrom="paragraph">
                  <wp:posOffset>0</wp:posOffset>
                </wp:positionV>
                <wp:extent cx="0" cy="12700"/>
                <wp:effectExtent b="0" l="0" r="0" t="0"/>
                <wp:wrapNone/>
                <wp:docPr descr="Freeform 5" id="1073741831" name="image4.png"/>
                <a:graphic>
                  <a:graphicData uri="http://schemas.openxmlformats.org/drawingml/2006/picture">
                    <pic:pic>
                      <pic:nvPicPr>
                        <pic:cNvPr descr="Freeform 5"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0" distR="0" simplePos="0" relativeHeight="251661312" behindDoc="1" locked="0" layoutInCell="1" hidden="0" allowOverlap="1" wp14:anchorId="3FECB56D" wp14:editId="76F8FB99">
                <wp:simplePos x="0" y="0"/>
                <wp:positionH relativeFrom="column">
                  <wp:posOffset>2832100</wp:posOffset>
                </wp:positionH>
                <wp:positionV relativeFrom="paragraph">
                  <wp:posOffset>0</wp:posOffset>
                </wp:positionV>
                <wp:extent cx="0" cy="12700"/>
                <wp:effectExtent l="0" t="0" r="0" b="0"/>
                <wp:wrapNone/>
                <wp:docPr id="1073741830" name="Straight Arrow Connector 1073741830" descr="Freeform 3"/>
                <wp:cNvGraphicFramePr/>
                <a:graphic xmlns:a="http://schemas.openxmlformats.org/drawingml/2006/main">
                  <a:graphicData uri="http://schemas.microsoft.com/office/word/2010/wordprocessingShape">
                    <wps:wsp>
                      <wps:cNvCnPr/>
                      <wps:spPr>
                        <a:xfrm>
                          <a:off x="4126800" y="3780000"/>
                          <a:ext cx="2438401"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2832100</wp:posOffset>
                </wp:positionH>
                <wp:positionV relativeFrom="paragraph">
                  <wp:posOffset>0</wp:posOffset>
                </wp:positionV>
                <wp:extent cx="0" cy="12700"/>
                <wp:effectExtent b="0" l="0" r="0" t="0"/>
                <wp:wrapNone/>
                <wp:docPr descr="Freeform 3" id="1073741830" name="image3.png"/>
                <a:graphic>
                  <a:graphicData uri="http://schemas.openxmlformats.org/drawingml/2006/picture">
                    <pic:pic>
                      <pic:nvPicPr>
                        <pic:cNvPr descr="Freeform 3"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sectPr w:rsidR="008235A1">
      <w:headerReference w:type="default" r:id="rId12"/>
      <w:footerReference w:type="default" r:id="rId13"/>
      <w:pgSz w:w="12240" w:h="15840"/>
      <w:pgMar w:top="1380" w:right="1700" w:bottom="280"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B9DD" w14:textId="77777777" w:rsidR="00265690" w:rsidRDefault="00265690">
      <w:r>
        <w:separator/>
      </w:r>
    </w:p>
  </w:endnote>
  <w:endnote w:type="continuationSeparator" w:id="0">
    <w:p w14:paraId="08DBF64D" w14:textId="77777777" w:rsidR="00265690" w:rsidRDefault="0026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B13D" w14:textId="1E50012F" w:rsidR="008235A1" w:rsidRDefault="00000000">
    <w:pPr>
      <w:pBdr>
        <w:top w:val="nil"/>
        <w:left w:val="nil"/>
        <w:bottom w:val="nil"/>
        <w:right w:val="nil"/>
        <w:between w:val="nil"/>
      </w:pBdr>
      <w:tabs>
        <w:tab w:val="right" w:pos="9020"/>
      </w:tabs>
      <w:rPr>
        <w:color w:val="000000"/>
      </w:rPr>
    </w:pPr>
    <w:r>
      <w:rPr>
        <w:rFonts w:ascii="Helvetica Neue" w:eastAsia="Helvetica Neue" w:hAnsi="Helvetica Neue" w:cs="Helvetica Neue"/>
        <w:noProof/>
        <w:color w:val="000000"/>
      </w:rPr>
      <w:drawing>
        <wp:inline distT="0" distB="0" distL="0" distR="0" wp14:anchorId="1310650F" wp14:editId="7701AFB0">
          <wp:extent cx="490697" cy="432516"/>
          <wp:effectExtent l="0" t="0" r="0" b="0"/>
          <wp:docPr id="1073741835" name="image1.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Diagram&#10;&#10;Description automatically generated"/>
                  <pic:cNvPicPr preferRelativeResize="0"/>
                </pic:nvPicPr>
                <pic:blipFill>
                  <a:blip r:embed="rId1"/>
                  <a:srcRect/>
                  <a:stretch>
                    <a:fillRect/>
                  </a:stretch>
                </pic:blipFill>
                <pic:spPr>
                  <a:xfrm>
                    <a:off x="0" y="0"/>
                    <a:ext cx="490697" cy="432516"/>
                  </a:xfrm>
                  <a:prstGeom prst="rect">
                    <a:avLst/>
                  </a:prstGeom>
                  <a:ln/>
                </pic:spPr>
              </pic:pic>
            </a:graphicData>
          </a:graphic>
        </wp:inline>
      </w:drawing>
    </w:r>
    <w:r>
      <w:rPr>
        <w:rFonts w:ascii="Helvetica Neue" w:eastAsia="Helvetica Neue" w:hAnsi="Helvetica Neue" w:cs="Helvetica Neue"/>
        <w:color w:val="000000"/>
      </w:rPr>
      <w:tab/>
    </w:r>
    <w:r>
      <w:rPr>
        <w:color w:val="000000"/>
        <w:sz w:val="20"/>
        <w:szCs w:val="20"/>
      </w:rPr>
      <w:t>Revis</w:t>
    </w:r>
    <w:r w:rsidR="00024410">
      <w:rPr>
        <w:color w:val="000000"/>
        <w:sz w:val="20"/>
        <w:szCs w:val="20"/>
      </w:rPr>
      <w:t>ed</w:t>
    </w:r>
    <w:r>
      <w:rPr>
        <w:color w:val="000000"/>
        <w:sz w:val="20"/>
        <w:szCs w:val="20"/>
      </w:rPr>
      <w:t xml:space="preserve"> </w:t>
    </w:r>
    <w:r w:rsidR="00024410">
      <w:rPr>
        <w:color w:val="000000"/>
        <w:sz w:val="20"/>
        <w:szCs w:val="20"/>
      </w:rPr>
      <w:t>May</w:t>
    </w:r>
    <w:r w:rsidR="006F2932">
      <w:rPr>
        <w:color w:val="000000"/>
        <w:sz w:val="20"/>
        <w:szCs w:val="20"/>
      </w:rPr>
      <w:t xml:space="preserve"> </w:t>
    </w:r>
    <w:r>
      <w:rPr>
        <w:color w:val="000000"/>
        <w:sz w:val="20"/>
        <w:szCs w:val="20"/>
      </w:rPr>
      <w:t>202</w:t>
    </w:r>
    <w:r w:rsidR="00024410">
      <w:rPr>
        <w:color w:val="000000"/>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D7FE0" w14:textId="77777777" w:rsidR="00265690" w:rsidRDefault="00265690">
      <w:r>
        <w:separator/>
      </w:r>
    </w:p>
  </w:footnote>
  <w:footnote w:type="continuationSeparator" w:id="0">
    <w:p w14:paraId="5BA4262B" w14:textId="77777777" w:rsidR="00265690" w:rsidRDefault="00265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12C4" w14:textId="77777777" w:rsidR="008235A1" w:rsidRDefault="00000000">
    <w:pPr>
      <w:widowControl w:val="0"/>
      <w:pBdr>
        <w:top w:val="nil"/>
        <w:left w:val="nil"/>
        <w:bottom w:val="nil"/>
        <w:right w:val="nil"/>
        <w:between w:val="nil"/>
      </w:pBdr>
      <w:tabs>
        <w:tab w:val="center" w:pos="4680"/>
        <w:tab w:val="right" w:pos="9360"/>
        <w:tab w:val="right" w:pos="8840"/>
      </w:tabs>
      <w:ind w:left="3024"/>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0C93FDD8" wp14:editId="247E0EF4">
          <wp:extent cx="1868847" cy="821109"/>
          <wp:effectExtent l="0" t="0" r="0" b="0"/>
          <wp:docPr id="1073741834" name="image2.png" descr="Bismillah PNG l HD Bismillah Images and Pics"/>
          <wp:cNvGraphicFramePr/>
          <a:graphic xmlns:a="http://schemas.openxmlformats.org/drawingml/2006/main">
            <a:graphicData uri="http://schemas.openxmlformats.org/drawingml/2006/picture">
              <pic:pic xmlns:pic="http://schemas.openxmlformats.org/drawingml/2006/picture">
                <pic:nvPicPr>
                  <pic:cNvPr id="0" name="image2.png" descr="Bismillah PNG l HD Bismillah Images and Pics"/>
                  <pic:cNvPicPr preferRelativeResize="0"/>
                </pic:nvPicPr>
                <pic:blipFill>
                  <a:blip r:embed="rId1"/>
                  <a:srcRect/>
                  <a:stretch>
                    <a:fillRect/>
                  </a:stretch>
                </pic:blipFill>
                <pic:spPr>
                  <a:xfrm>
                    <a:off x="0" y="0"/>
                    <a:ext cx="1868847" cy="82110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6F80"/>
    <w:multiLevelType w:val="multilevel"/>
    <w:tmpl w:val="ACF0E0E4"/>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8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8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80"/>
      </w:pPr>
      <w:rPr>
        <w:smallCaps w:val="0"/>
        <w:strike w:val="0"/>
        <w:shd w:val="clear" w:color="auto" w:fill="auto"/>
        <w:vertAlign w:val="baseline"/>
      </w:rPr>
    </w:lvl>
  </w:abstractNum>
  <w:abstractNum w:abstractNumId="1" w15:restartNumberingAfterBreak="0">
    <w:nsid w:val="18936607"/>
    <w:multiLevelType w:val="multilevel"/>
    <w:tmpl w:val="B6F2E75E"/>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8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8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80"/>
      </w:pPr>
      <w:rPr>
        <w:smallCaps w:val="0"/>
        <w:strike w:val="0"/>
        <w:shd w:val="clear" w:color="auto" w:fill="auto"/>
        <w:vertAlign w:val="baseline"/>
      </w:rPr>
    </w:lvl>
  </w:abstractNum>
  <w:abstractNum w:abstractNumId="2" w15:restartNumberingAfterBreak="0">
    <w:nsid w:val="1B554E66"/>
    <w:multiLevelType w:val="multilevel"/>
    <w:tmpl w:val="B6FC6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2E76D5"/>
    <w:multiLevelType w:val="multilevel"/>
    <w:tmpl w:val="2B969E64"/>
    <w:lvl w:ilvl="0">
      <w:start w:val="1"/>
      <w:numFmt w:val="lowerLetter"/>
      <w:lvlText w:val="%1)"/>
      <w:lvlJc w:val="left"/>
      <w:pPr>
        <w:ind w:left="866" w:hanging="360"/>
      </w:pPr>
      <w:rPr>
        <w:smallCaps w:val="0"/>
        <w:strike w:val="0"/>
        <w:shd w:val="clear" w:color="auto" w:fill="auto"/>
        <w:vertAlign w:val="baseline"/>
      </w:rPr>
    </w:lvl>
    <w:lvl w:ilvl="1">
      <w:start w:val="1"/>
      <w:numFmt w:val="lowerLetter"/>
      <w:lvlText w:val="%2."/>
      <w:lvlJc w:val="left"/>
      <w:pPr>
        <w:ind w:left="1586" w:hanging="360"/>
      </w:pPr>
      <w:rPr>
        <w:smallCaps w:val="0"/>
        <w:strike w:val="0"/>
        <w:shd w:val="clear" w:color="auto" w:fill="auto"/>
        <w:vertAlign w:val="baseline"/>
      </w:rPr>
    </w:lvl>
    <w:lvl w:ilvl="2">
      <w:start w:val="1"/>
      <w:numFmt w:val="lowerRoman"/>
      <w:lvlText w:val="%3."/>
      <w:lvlJc w:val="left"/>
      <w:pPr>
        <w:ind w:left="2306" w:hanging="280"/>
      </w:pPr>
      <w:rPr>
        <w:smallCaps w:val="0"/>
        <w:strike w:val="0"/>
        <w:shd w:val="clear" w:color="auto" w:fill="auto"/>
        <w:vertAlign w:val="baseline"/>
      </w:rPr>
    </w:lvl>
    <w:lvl w:ilvl="3">
      <w:start w:val="1"/>
      <w:numFmt w:val="decimal"/>
      <w:lvlText w:val="%4."/>
      <w:lvlJc w:val="left"/>
      <w:pPr>
        <w:ind w:left="3026" w:hanging="360"/>
      </w:pPr>
      <w:rPr>
        <w:smallCaps w:val="0"/>
        <w:strike w:val="0"/>
        <w:shd w:val="clear" w:color="auto" w:fill="auto"/>
        <w:vertAlign w:val="baseline"/>
      </w:rPr>
    </w:lvl>
    <w:lvl w:ilvl="4">
      <w:start w:val="1"/>
      <w:numFmt w:val="lowerLetter"/>
      <w:lvlText w:val="%5."/>
      <w:lvlJc w:val="left"/>
      <w:pPr>
        <w:ind w:left="3746" w:hanging="360"/>
      </w:pPr>
      <w:rPr>
        <w:smallCaps w:val="0"/>
        <w:strike w:val="0"/>
        <w:shd w:val="clear" w:color="auto" w:fill="auto"/>
        <w:vertAlign w:val="baseline"/>
      </w:rPr>
    </w:lvl>
    <w:lvl w:ilvl="5">
      <w:start w:val="1"/>
      <w:numFmt w:val="lowerRoman"/>
      <w:lvlText w:val="%6."/>
      <w:lvlJc w:val="left"/>
      <w:pPr>
        <w:ind w:left="4466" w:hanging="280"/>
      </w:pPr>
      <w:rPr>
        <w:smallCaps w:val="0"/>
        <w:strike w:val="0"/>
        <w:shd w:val="clear" w:color="auto" w:fill="auto"/>
        <w:vertAlign w:val="baseline"/>
      </w:rPr>
    </w:lvl>
    <w:lvl w:ilvl="6">
      <w:start w:val="1"/>
      <w:numFmt w:val="decimal"/>
      <w:lvlText w:val="%7."/>
      <w:lvlJc w:val="left"/>
      <w:pPr>
        <w:ind w:left="5186" w:hanging="360"/>
      </w:pPr>
      <w:rPr>
        <w:smallCaps w:val="0"/>
        <w:strike w:val="0"/>
        <w:shd w:val="clear" w:color="auto" w:fill="auto"/>
        <w:vertAlign w:val="baseline"/>
      </w:rPr>
    </w:lvl>
    <w:lvl w:ilvl="7">
      <w:start w:val="1"/>
      <w:numFmt w:val="lowerLetter"/>
      <w:lvlText w:val="%8."/>
      <w:lvlJc w:val="left"/>
      <w:pPr>
        <w:ind w:left="5906" w:hanging="360"/>
      </w:pPr>
      <w:rPr>
        <w:smallCaps w:val="0"/>
        <w:strike w:val="0"/>
        <w:shd w:val="clear" w:color="auto" w:fill="auto"/>
        <w:vertAlign w:val="baseline"/>
      </w:rPr>
    </w:lvl>
    <w:lvl w:ilvl="8">
      <w:start w:val="1"/>
      <w:numFmt w:val="lowerRoman"/>
      <w:lvlText w:val="%9."/>
      <w:lvlJc w:val="left"/>
      <w:pPr>
        <w:ind w:left="6626" w:hanging="280"/>
      </w:pPr>
      <w:rPr>
        <w:smallCaps w:val="0"/>
        <w:strike w:val="0"/>
        <w:shd w:val="clear" w:color="auto" w:fill="auto"/>
        <w:vertAlign w:val="baseline"/>
      </w:rPr>
    </w:lvl>
  </w:abstractNum>
  <w:abstractNum w:abstractNumId="4" w15:restartNumberingAfterBreak="0">
    <w:nsid w:val="28F91764"/>
    <w:multiLevelType w:val="multilevel"/>
    <w:tmpl w:val="280EFC14"/>
    <w:lvl w:ilvl="0">
      <w:start w:val="1"/>
      <w:numFmt w:val="lowerLetter"/>
      <w:lvlText w:val="%1)"/>
      <w:lvlJc w:val="left"/>
      <w:pPr>
        <w:ind w:left="866" w:hanging="360"/>
      </w:pPr>
      <w:rPr>
        <w:smallCaps w:val="0"/>
        <w:strike w:val="0"/>
        <w:shd w:val="clear" w:color="auto" w:fill="auto"/>
        <w:vertAlign w:val="baseline"/>
      </w:rPr>
    </w:lvl>
    <w:lvl w:ilvl="1">
      <w:start w:val="1"/>
      <w:numFmt w:val="lowerLetter"/>
      <w:lvlText w:val="%2."/>
      <w:lvlJc w:val="left"/>
      <w:pPr>
        <w:ind w:left="1586" w:hanging="360"/>
      </w:pPr>
      <w:rPr>
        <w:smallCaps w:val="0"/>
        <w:strike w:val="0"/>
        <w:shd w:val="clear" w:color="auto" w:fill="auto"/>
        <w:vertAlign w:val="baseline"/>
      </w:rPr>
    </w:lvl>
    <w:lvl w:ilvl="2">
      <w:start w:val="1"/>
      <w:numFmt w:val="lowerRoman"/>
      <w:lvlText w:val="%3."/>
      <w:lvlJc w:val="left"/>
      <w:pPr>
        <w:ind w:left="2306" w:hanging="280"/>
      </w:pPr>
      <w:rPr>
        <w:smallCaps w:val="0"/>
        <w:strike w:val="0"/>
        <w:shd w:val="clear" w:color="auto" w:fill="auto"/>
        <w:vertAlign w:val="baseline"/>
      </w:rPr>
    </w:lvl>
    <w:lvl w:ilvl="3">
      <w:start w:val="1"/>
      <w:numFmt w:val="decimal"/>
      <w:lvlText w:val="%4."/>
      <w:lvlJc w:val="left"/>
      <w:pPr>
        <w:ind w:left="3026" w:hanging="360"/>
      </w:pPr>
      <w:rPr>
        <w:smallCaps w:val="0"/>
        <w:strike w:val="0"/>
        <w:shd w:val="clear" w:color="auto" w:fill="auto"/>
        <w:vertAlign w:val="baseline"/>
      </w:rPr>
    </w:lvl>
    <w:lvl w:ilvl="4">
      <w:start w:val="1"/>
      <w:numFmt w:val="lowerLetter"/>
      <w:lvlText w:val="%5."/>
      <w:lvlJc w:val="left"/>
      <w:pPr>
        <w:ind w:left="3746" w:hanging="360"/>
      </w:pPr>
      <w:rPr>
        <w:smallCaps w:val="0"/>
        <w:strike w:val="0"/>
        <w:shd w:val="clear" w:color="auto" w:fill="auto"/>
        <w:vertAlign w:val="baseline"/>
      </w:rPr>
    </w:lvl>
    <w:lvl w:ilvl="5">
      <w:start w:val="1"/>
      <w:numFmt w:val="lowerRoman"/>
      <w:lvlText w:val="%6."/>
      <w:lvlJc w:val="left"/>
      <w:pPr>
        <w:ind w:left="4466" w:hanging="280"/>
      </w:pPr>
      <w:rPr>
        <w:smallCaps w:val="0"/>
        <w:strike w:val="0"/>
        <w:shd w:val="clear" w:color="auto" w:fill="auto"/>
        <w:vertAlign w:val="baseline"/>
      </w:rPr>
    </w:lvl>
    <w:lvl w:ilvl="6">
      <w:start w:val="1"/>
      <w:numFmt w:val="decimal"/>
      <w:lvlText w:val="%7."/>
      <w:lvlJc w:val="left"/>
      <w:pPr>
        <w:ind w:left="5186" w:hanging="360"/>
      </w:pPr>
      <w:rPr>
        <w:smallCaps w:val="0"/>
        <w:strike w:val="0"/>
        <w:shd w:val="clear" w:color="auto" w:fill="auto"/>
        <w:vertAlign w:val="baseline"/>
      </w:rPr>
    </w:lvl>
    <w:lvl w:ilvl="7">
      <w:start w:val="1"/>
      <w:numFmt w:val="lowerLetter"/>
      <w:lvlText w:val="%8."/>
      <w:lvlJc w:val="left"/>
      <w:pPr>
        <w:ind w:left="5906" w:hanging="360"/>
      </w:pPr>
      <w:rPr>
        <w:smallCaps w:val="0"/>
        <w:strike w:val="0"/>
        <w:shd w:val="clear" w:color="auto" w:fill="auto"/>
        <w:vertAlign w:val="baseline"/>
      </w:rPr>
    </w:lvl>
    <w:lvl w:ilvl="8">
      <w:start w:val="1"/>
      <w:numFmt w:val="lowerRoman"/>
      <w:lvlText w:val="%9."/>
      <w:lvlJc w:val="left"/>
      <w:pPr>
        <w:ind w:left="6626" w:hanging="280"/>
      </w:pPr>
      <w:rPr>
        <w:smallCaps w:val="0"/>
        <w:strike w:val="0"/>
        <w:shd w:val="clear" w:color="auto" w:fill="auto"/>
        <w:vertAlign w:val="baseline"/>
      </w:rPr>
    </w:lvl>
  </w:abstractNum>
  <w:abstractNum w:abstractNumId="5" w15:restartNumberingAfterBreak="0">
    <w:nsid w:val="6EE33D28"/>
    <w:multiLevelType w:val="multilevel"/>
    <w:tmpl w:val="E7A8C0F8"/>
    <w:lvl w:ilvl="0">
      <w:start w:val="1"/>
      <w:numFmt w:val="lowerLetter"/>
      <w:lvlText w:val="%1)"/>
      <w:lvlJc w:val="left"/>
      <w:pPr>
        <w:ind w:left="820" w:hanging="360"/>
      </w:pPr>
      <w:rPr>
        <w:smallCaps w:val="0"/>
        <w:strike w:val="0"/>
        <w:shd w:val="clear" w:color="auto" w:fill="auto"/>
        <w:vertAlign w:val="baseline"/>
      </w:rPr>
    </w:lvl>
    <w:lvl w:ilvl="1">
      <w:start w:val="1"/>
      <w:numFmt w:val="lowerLetter"/>
      <w:lvlText w:val="%2."/>
      <w:lvlJc w:val="left"/>
      <w:pPr>
        <w:ind w:left="1540" w:hanging="360"/>
      </w:pPr>
      <w:rPr>
        <w:smallCaps w:val="0"/>
        <w:strike w:val="0"/>
        <w:shd w:val="clear" w:color="auto" w:fill="auto"/>
        <w:vertAlign w:val="baseline"/>
      </w:rPr>
    </w:lvl>
    <w:lvl w:ilvl="2">
      <w:start w:val="1"/>
      <w:numFmt w:val="lowerRoman"/>
      <w:lvlText w:val="%3."/>
      <w:lvlJc w:val="left"/>
      <w:pPr>
        <w:ind w:left="2260" w:hanging="280"/>
      </w:pPr>
      <w:rPr>
        <w:smallCaps w:val="0"/>
        <w:strike w:val="0"/>
        <w:shd w:val="clear" w:color="auto" w:fill="auto"/>
        <w:vertAlign w:val="baseline"/>
      </w:rPr>
    </w:lvl>
    <w:lvl w:ilvl="3">
      <w:start w:val="1"/>
      <w:numFmt w:val="decimal"/>
      <w:lvlText w:val="%4."/>
      <w:lvlJc w:val="left"/>
      <w:pPr>
        <w:ind w:left="2980" w:hanging="360"/>
      </w:pPr>
      <w:rPr>
        <w:smallCaps w:val="0"/>
        <w:strike w:val="0"/>
        <w:shd w:val="clear" w:color="auto" w:fill="auto"/>
        <w:vertAlign w:val="baseline"/>
      </w:rPr>
    </w:lvl>
    <w:lvl w:ilvl="4">
      <w:start w:val="1"/>
      <w:numFmt w:val="lowerLetter"/>
      <w:lvlText w:val="%5."/>
      <w:lvlJc w:val="left"/>
      <w:pPr>
        <w:ind w:left="3700" w:hanging="360"/>
      </w:pPr>
      <w:rPr>
        <w:smallCaps w:val="0"/>
        <w:strike w:val="0"/>
        <w:shd w:val="clear" w:color="auto" w:fill="auto"/>
        <w:vertAlign w:val="baseline"/>
      </w:rPr>
    </w:lvl>
    <w:lvl w:ilvl="5">
      <w:start w:val="1"/>
      <w:numFmt w:val="lowerRoman"/>
      <w:lvlText w:val="%6."/>
      <w:lvlJc w:val="left"/>
      <w:pPr>
        <w:ind w:left="4420" w:hanging="280"/>
      </w:pPr>
      <w:rPr>
        <w:smallCaps w:val="0"/>
        <w:strike w:val="0"/>
        <w:shd w:val="clear" w:color="auto" w:fill="auto"/>
        <w:vertAlign w:val="baseline"/>
      </w:rPr>
    </w:lvl>
    <w:lvl w:ilvl="6">
      <w:start w:val="1"/>
      <w:numFmt w:val="decimal"/>
      <w:lvlText w:val="%7."/>
      <w:lvlJc w:val="left"/>
      <w:pPr>
        <w:ind w:left="5140" w:hanging="360"/>
      </w:pPr>
      <w:rPr>
        <w:smallCaps w:val="0"/>
        <w:strike w:val="0"/>
        <w:shd w:val="clear" w:color="auto" w:fill="auto"/>
        <w:vertAlign w:val="baseline"/>
      </w:rPr>
    </w:lvl>
    <w:lvl w:ilvl="7">
      <w:start w:val="1"/>
      <w:numFmt w:val="lowerLetter"/>
      <w:lvlText w:val="%8."/>
      <w:lvlJc w:val="left"/>
      <w:pPr>
        <w:ind w:left="5860" w:hanging="360"/>
      </w:pPr>
      <w:rPr>
        <w:smallCaps w:val="0"/>
        <w:strike w:val="0"/>
        <w:shd w:val="clear" w:color="auto" w:fill="auto"/>
        <w:vertAlign w:val="baseline"/>
      </w:rPr>
    </w:lvl>
    <w:lvl w:ilvl="8">
      <w:start w:val="1"/>
      <w:numFmt w:val="lowerRoman"/>
      <w:lvlText w:val="%9."/>
      <w:lvlJc w:val="left"/>
      <w:pPr>
        <w:ind w:left="6580" w:hanging="280"/>
      </w:pPr>
      <w:rPr>
        <w:smallCaps w:val="0"/>
        <w:strike w:val="0"/>
        <w:shd w:val="clear" w:color="auto" w:fill="auto"/>
        <w:vertAlign w:val="baseline"/>
      </w:rPr>
    </w:lvl>
  </w:abstractNum>
  <w:abstractNum w:abstractNumId="6" w15:restartNumberingAfterBreak="0">
    <w:nsid w:val="74EC57F3"/>
    <w:multiLevelType w:val="multilevel"/>
    <w:tmpl w:val="BA8AD200"/>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8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8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80"/>
      </w:pPr>
      <w:rPr>
        <w:smallCaps w:val="0"/>
        <w:strike w:val="0"/>
        <w:shd w:val="clear" w:color="auto" w:fill="auto"/>
        <w:vertAlign w:val="baseline"/>
      </w:rPr>
    </w:lvl>
  </w:abstractNum>
  <w:num w:numId="1" w16cid:durableId="1219319174">
    <w:abstractNumId w:val="1"/>
  </w:num>
  <w:num w:numId="2" w16cid:durableId="1851482470">
    <w:abstractNumId w:val="6"/>
  </w:num>
  <w:num w:numId="3" w16cid:durableId="1580023928">
    <w:abstractNumId w:val="3"/>
  </w:num>
  <w:num w:numId="4" w16cid:durableId="1526750772">
    <w:abstractNumId w:val="4"/>
  </w:num>
  <w:num w:numId="5" w16cid:durableId="1920018265">
    <w:abstractNumId w:val="5"/>
  </w:num>
  <w:num w:numId="6" w16cid:durableId="258998660">
    <w:abstractNumId w:val="2"/>
  </w:num>
  <w:num w:numId="7" w16cid:durableId="1570572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10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5A1"/>
    <w:rsid w:val="00003CA6"/>
    <w:rsid w:val="00020FF6"/>
    <w:rsid w:val="00024410"/>
    <w:rsid w:val="00162320"/>
    <w:rsid w:val="001D3451"/>
    <w:rsid w:val="00265690"/>
    <w:rsid w:val="002A214F"/>
    <w:rsid w:val="00395E57"/>
    <w:rsid w:val="0042163C"/>
    <w:rsid w:val="00484DC4"/>
    <w:rsid w:val="006162F4"/>
    <w:rsid w:val="006F2932"/>
    <w:rsid w:val="00722628"/>
    <w:rsid w:val="00744525"/>
    <w:rsid w:val="0076141B"/>
    <w:rsid w:val="00766FCB"/>
    <w:rsid w:val="007E31F0"/>
    <w:rsid w:val="0081308C"/>
    <w:rsid w:val="00821C80"/>
    <w:rsid w:val="008235A1"/>
    <w:rsid w:val="00844408"/>
    <w:rsid w:val="008F6F5F"/>
    <w:rsid w:val="00941C14"/>
    <w:rsid w:val="00B00CED"/>
    <w:rsid w:val="00B269ED"/>
    <w:rsid w:val="00BA1F32"/>
    <w:rsid w:val="00C2017A"/>
    <w:rsid w:val="00C52ACE"/>
    <w:rsid w:val="00C84ADE"/>
    <w:rsid w:val="00D37881"/>
    <w:rsid w:val="00D80AF1"/>
    <w:rsid w:val="00E223BA"/>
    <w:rsid w:val="00E30CBE"/>
    <w:rsid w:val="00E30EB8"/>
    <w:rsid w:val="00F10801"/>
    <w:rsid w:val="00F36C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2BDE"/>
  <w15:docId w15:val="{9AF0698E-9795-436C-9535-F2DAC008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styleId="Header">
    <w:name w:val="header"/>
    <w:pPr>
      <w:widowControl w:val="0"/>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pPr>
      <w:widowControl w:val="0"/>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widowControl w:val="0"/>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paragraph" w:styleId="Footer">
    <w:name w:val="footer"/>
    <w:basedOn w:val="Normal"/>
    <w:link w:val="FooterChar"/>
    <w:uiPriority w:val="99"/>
    <w:unhideWhenUsed/>
    <w:rsid w:val="00E56588"/>
    <w:pPr>
      <w:tabs>
        <w:tab w:val="center" w:pos="4680"/>
        <w:tab w:val="right" w:pos="9360"/>
      </w:tabs>
    </w:pPr>
  </w:style>
  <w:style w:type="character" w:customStyle="1" w:styleId="FooterChar">
    <w:name w:val="Footer Char"/>
    <w:basedOn w:val="DefaultParagraphFont"/>
    <w:link w:val="Footer"/>
    <w:uiPriority w:val="99"/>
    <w:rsid w:val="00E56588"/>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5mdP0vA2n7FIIN4058WR5N46+g==">AMUW2mVYC4fMOj6Vz00n9lp8hZLMErc4luZQMn6D79ikbdkzMNz4ayx0h/5qvEUkWVpc7D5jVmfFp1BOV3erFxjIUEJD3R5KxUG28jgFed/kkv+p7Y2k1J4=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Kohia, Mohamed</dc:creator>
  <cp:lastModifiedBy>Kohia, Mohamed</cp:lastModifiedBy>
  <cp:revision>5</cp:revision>
  <dcterms:created xsi:type="dcterms:W3CDTF">2024-05-06T18:06:00Z</dcterms:created>
  <dcterms:modified xsi:type="dcterms:W3CDTF">2024-05-06T21:05:00Z</dcterms:modified>
</cp:coreProperties>
</file>